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6C57" w:rsidRDefault="005B6C57">
      <w:pPr>
        <w:pBdr>
          <w:top w:val="nil"/>
          <w:left w:val="nil"/>
          <w:bottom w:val="nil"/>
          <w:right w:val="nil"/>
          <w:between w:val="nil"/>
        </w:pBdr>
        <w:tabs>
          <w:tab w:val="center" w:pos="4819"/>
          <w:tab w:val="left" w:pos="6795"/>
        </w:tabs>
        <w:spacing w:line="240" w:lineRule="auto"/>
        <w:ind w:left="0" w:hanging="2"/>
      </w:pPr>
    </w:p>
    <w:p w:rsidR="005B6C57" w:rsidRDefault="00310B9B">
      <w:pPr>
        <w:pBdr>
          <w:top w:val="nil"/>
          <w:left w:val="nil"/>
          <w:bottom w:val="nil"/>
          <w:right w:val="nil"/>
          <w:between w:val="nil"/>
        </w:pBdr>
        <w:tabs>
          <w:tab w:val="center" w:pos="4819"/>
          <w:tab w:val="right" w:pos="9638"/>
        </w:tabs>
        <w:spacing w:line="240" w:lineRule="auto"/>
        <w:ind w:left="0" w:hanging="2"/>
        <w:jc w:val="center"/>
        <w:rPr>
          <w:color w:val="000000"/>
        </w:rPr>
      </w:pPr>
      <w:r>
        <w:rPr>
          <w:noProof/>
          <w:color w:val="000000"/>
        </w:rPr>
        <w:drawing>
          <wp:inline distT="0" distB="0" distL="0" distR="0">
            <wp:extent cx="5202861" cy="212153"/>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202861" cy="212153"/>
                    </a:xfrm>
                    <a:prstGeom prst="rect">
                      <a:avLst/>
                    </a:prstGeom>
                    <a:ln/>
                  </pic:spPr>
                </pic:pic>
              </a:graphicData>
            </a:graphic>
          </wp:inline>
        </w:drawing>
      </w:r>
    </w:p>
    <w:p w:rsidR="005B6C57" w:rsidRDefault="005B6C57">
      <w:pPr>
        <w:pBdr>
          <w:top w:val="nil"/>
          <w:left w:val="nil"/>
          <w:bottom w:val="nil"/>
          <w:right w:val="nil"/>
          <w:between w:val="nil"/>
        </w:pBdr>
        <w:tabs>
          <w:tab w:val="center" w:pos="4819"/>
          <w:tab w:val="right" w:pos="9638"/>
        </w:tabs>
        <w:spacing w:line="240" w:lineRule="auto"/>
        <w:ind w:left="0" w:hanging="2"/>
        <w:rPr>
          <w:color w:val="000000"/>
        </w:rPr>
      </w:pPr>
    </w:p>
    <w:p w:rsidR="005B6C57" w:rsidRDefault="00310B9B">
      <w:pPr>
        <w:spacing w:line="240" w:lineRule="auto"/>
        <w:ind w:left="0" w:hanging="2"/>
        <w:jc w:val="center"/>
        <w:rPr>
          <w:rFonts w:ascii="Times New Roman" w:eastAsia="Times New Roman" w:hAnsi="Times New Roman" w:cs="Times New Roman"/>
          <w:sz w:val="24"/>
          <w:szCs w:val="24"/>
        </w:rPr>
      </w:pPr>
      <w:r>
        <w:rPr>
          <w:rFonts w:ascii="Verdana" w:eastAsia="Verdana" w:hAnsi="Verdana" w:cs="Verdana"/>
          <w:noProof/>
          <w:color w:val="222222"/>
          <w:sz w:val="24"/>
          <w:szCs w:val="24"/>
        </w:rPr>
        <w:drawing>
          <wp:inline distT="0" distB="0" distL="0" distR="0">
            <wp:extent cx="2543595" cy="886071"/>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l="18364" t="30149" r="18292" b="27254"/>
                    <a:stretch>
                      <a:fillRect/>
                    </a:stretch>
                  </pic:blipFill>
                  <pic:spPr>
                    <a:xfrm>
                      <a:off x="0" y="0"/>
                      <a:ext cx="2543595" cy="886071"/>
                    </a:xfrm>
                    <a:prstGeom prst="rect">
                      <a:avLst/>
                    </a:prstGeom>
                    <a:ln/>
                  </pic:spPr>
                </pic:pic>
              </a:graphicData>
            </a:graphic>
          </wp:inline>
        </w:drawing>
      </w:r>
    </w:p>
    <w:p w:rsidR="005B6C57" w:rsidRDefault="00310B9B">
      <w:pPr>
        <w:widowControl w:val="0"/>
        <w:spacing w:line="240" w:lineRule="auto"/>
        <w:ind w:left="0" w:hanging="2"/>
        <w:jc w:val="center"/>
        <w:rPr>
          <w:rFonts w:ascii="Garamond" w:eastAsia="Garamond" w:hAnsi="Garamond" w:cs="Garamond"/>
          <w:sz w:val="20"/>
          <w:szCs w:val="20"/>
        </w:rPr>
      </w:pPr>
      <w:r>
        <w:rPr>
          <w:rFonts w:ascii="Garamond" w:eastAsia="Garamond" w:hAnsi="Garamond" w:cs="Garamond"/>
          <w:sz w:val="20"/>
          <w:szCs w:val="20"/>
        </w:rPr>
        <w:t>Istituto Comprensivo “R. Franceschi”</w:t>
      </w:r>
    </w:p>
    <w:p w:rsidR="005B6C57" w:rsidRDefault="00310B9B">
      <w:pPr>
        <w:widowControl w:val="0"/>
        <w:spacing w:line="240" w:lineRule="auto"/>
        <w:ind w:left="0" w:hanging="2"/>
        <w:jc w:val="center"/>
        <w:rPr>
          <w:rFonts w:ascii="Garamond" w:eastAsia="Garamond" w:hAnsi="Garamond" w:cs="Garamond"/>
          <w:sz w:val="20"/>
          <w:szCs w:val="20"/>
        </w:rPr>
      </w:pPr>
      <w:r>
        <w:rPr>
          <w:rFonts w:ascii="Garamond" w:eastAsia="Garamond" w:hAnsi="Garamond" w:cs="Garamond"/>
          <w:sz w:val="20"/>
          <w:szCs w:val="20"/>
        </w:rPr>
        <w:t>Via Concordia, 2/4 – 20090 Trezzano s/n (MI)</w:t>
      </w:r>
    </w:p>
    <w:p w:rsidR="005B6C57" w:rsidRPr="00310B9B" w:rsidRDefault="00310B9B">
      <w:pPr>
        <w:widowControl w:val="0"/>
        <w:spacing w:line="240" w:lineRule="auto"/>
        <w:ind w:left="0" w:hanging="2"/>
        <w:jc w:val="center"/>
        <w:rPr>
          <w:rFonts w:ascii="Times New Roman" w:eastAsia="Times New Roman" w:hAnsi="Times New Roman" w:cs="Times New Roman"/>
          <w:sz w:val="24"/>
          <w:szCs w:val="24"/>
          <w:lang w:val="en-US"/>
        </w:rPr>
      </w:pPr>
      <w:r w:rsidRPr="00310B9B">
        <w:rPr>
          <w:rFonts w:ascii="Garamond" w:eastAsia="Garamond" w:hAnsi="Garamond" w:cs="Garamond"/>
          <w:sz w:val="20"/>
          <w:szCs w:val="20"/>
          <w:lang w:val="en-US"/>
        </w:rPr>
        <w:t xml:space="preserve">Tel. 02/48402046 email: </w:t>
      </w:r>
      <w:hyperlink r:id="rId7">
        <w:r w:rsidRPr="00310B9B">
          <w:rPr>
            <w:rFonts w:ascii="Garamond" w:eastAsia="Garamond" w:hAnsi="Garamond" w:cs="Garamond"/>
            <w:color w:val="0000FF"/>
            <w:sz w:val="20"/>
            <w:szCs w:val="20"/>
            <w:u w:val="single"/>
            <w:lang w:val="en-US"/>
          </w:rPr>
          <w:t>miic89000v@istruzione.it</w:t>
        </w:r>
      </w:hyperlink>
      <w:r w:rsidRPr="00310B9B">
        <w:rPr>
          <w:rFonts w:ascii="Garamond" w:eastAsia="Garamond" w:hAnsi="Garamond" w:cs="Garamond"/>
          <w:sz w:val="20"/>
          <w:szCs w:val="20"/>
          <w:lang w:val="en-US"/>
        </w:rPr>
        <w:t>;</w:t>
      </w:r>
    </w:p>
    <w:p w:rsidR="005B6C57" w:rsidRPr="00310B9B" w:rsidRDefault="00310B9B">
      <w:pPr>
        <w:widowControl w:val="0"/>
        <w:spacing w:line="240" w:lineRule="auto"/>
        <w:ind w:left="0" w:hanging="2"/>
        <w:jc w:val="center"/>
        <w:rPr>
          <w:rFonts w:ascii="Garamond" w:eastAsia="Garamond" w:hAnsi="Garamond" w:cs="Garamond"/>
          <w:sz w:val="20"/>
          <w:szCs w:val="20"/>
          <w:lang w:val="en-US"/>
        </w:rPr>
      </w:pPr>
      <w:r w:rsidRPr="00310B9B">
        <w:rPr>
          <w:rFonts w:ascii="Garamond" w:eastAsia="Garamond" w:hAnsi="Garamond" w:cs="Garamond"/>
          <w:sz w:val="20"/>
          <w:szCs w:val="20"/>
          <w:lang w:val="en-US"/>
        </w:rPr>
        <w:t>www.icfranceschi.edu.it</w:t>
      </w:r>
    </w:p>
    <w:p w:rsidR="005B6C57" w:rsidRPr="00310B9B" w:rsidRDefault="00310B9B">
      <w:pPr>
        <w:widowControl w:val="0"/>
        <w:spacing w:line="240" w:lineRule="auto"/>
        <w:ind w:left="0" w:hanging="2"/>
        <w:jc w:val="center"/>
        <w:rPr>
          <w:rFonts w:ascii="Times New Roman" w:eastAsia="Times New Roman" w:hAnsi="Times New Roman" w:cs="Times New Roman"/>
          <w:sz w:val="24"/>
          <w:szCs w:val="24"/>
          <w:lang w:val="en-US"/>
        </w:rPr>
      </w:pPr>
      <w:r w:rsidRPr="00310B9B">
        <w:rPr>
          <w:rFonts w:ascii="Garamond" w:eastAsia="Garamond" w:hAnsi="Garamond" w:cs="Garamond"/>
          <w:sz w:val="20"/>
          <w:szCs w:val="20"/>
          <w:lang w:val="en-US"/>
        </w:rPr>
        <w:t>C.F.80104370152</w:t>
      </w:r>
    </w:p>
    <w:p w:rsidR="005B6C57" w:rsidRPr="00310B9B" w:rsidRDefault="005B6C57">
      <w:pPr>
        <w:pBdr>
          <w:top w:val="nil"/>
          <w:left w:val="nil"/>
          <w:bottom w:val="nil"/>
          <w:right w:val="nil"/>
          <w:between w:val="nil"/>
        </w:pBdr>
        <w:tabs>
          <w:tab w:val="center" w:pos="4819"/>
          <w:tab w:val="left" w:pos="6795"/>
        </w:tabs>
        <w:spacing w:line="240" w:lineRule="auto"/>
        <w:ind w:left="0" w:hanging="2"/>
        <w:rPr>
          <w:color w:val="000000"/>
          <w:sz w:val="18"/>
          <w:szCs w:val="18"/>
          <w:lang w:val="en-US"/>
        </w:rPr>
      </w:pPr>
    </w:p>
    <w:p w:rsidR="005B6C57" w:rsidRPr="00310B9B" w:rsidRDefault="005B6C57">
      <w:pPr>
        <w:pBdr>
          <w:top w:val="nil"/>
          <w:left w:val="nil"/>
          <w:bottom w:val="nil"/>
          <w:right w:val="nil"/>
          <w:between w:val="nil"/>
        </w:pBdr>
        <w:tabs>
          <w:tab w:val="center" w:pos="4819"/>
          <w:tab w:val="left" w:pos="6795"/>
        </w:tabs>
        <w:spacing w:line="240" w:lineRule="auto"/>
        <w:ind w:left="0" w:hanging="2"/>
        <w:rPr>
          <w:color w:val="000000"/>
          <w:sz w:val="18"/>
          <w:szCs w:val="18"/>
          <w:lang w:val="en-US"/>
        </w:rPr>
      </w:pPr>
    </w:p>
    <w:p w:rsidR="005B6C57" w:rsidRPr="00310B9B" w:rsidRDefault="005B6C57">
      <w:pPr>
        <w:pBdr>
          <w:top w:val="nil"/>
          <w:left w:val="nil"/>
          <w:bottom w:val="nil"/>
          <w:right w:val="nil"/>
          <w:between w:val="nil"/>
        </w:pBdr>
        <w:tabs>
          <w:tab w:val="center" w:pos="4819"/>
          <w:tab w:val="left" w:pos="6795"/>
        </w:tabs>
        <w:spacing w:line="240" w:lineRule="auto"/>
        <w:ind w:left="0" w:hanging="2"/>
        <w:rPr>
          <w:color w:val="000000"/>
          <w:sz w:val="18"/>
          <w:szCs w:val="18"/>
          <w:lang w:val="en-US"/>
        </w:rPr>
      </w:pPr>
    </w:p>
    <w:p w:rsidR="005B6C57" w:rsidRPr="00310B9B" w:rsidRDefault="005B6C57">
      <w:pPr>
        <w:pBdr>
          <w:top w:val="nil"/>
          <w:left w:val="nil"/>
          <w:bottom w:val="nil"/>
          <w:right w:val="nil"/>
          <w:between w:val="nil"/>
        </w:pBdr>
        <w:tabs>
          <w:tab w:val="center" w:pos="4819"/>
          <w:tab w:val="left" w:pos="6795"/>
        </w:tabs>
        <w:spacing w:line="240" w:lineRule="auto"/>
        <w:ind w:left="0" w:hanging="2"/>
        <w:rPr>
          <w:color w:val="000000"/>
          <w:sz w:val="18"/>
          <w:szCs w:val="18"/>
          <w:lang w:val="en-US"/>
        </w:rPr>
      </w:pPr>
    </w:p>
    <w:p w:rsidR="005B6C57" w:rsidRDefault="00310B9B">
      <w:pPr>
        <w:pBdr>
          <w:top w:val="nil"/>
          <w:left w:val="nil"/>
          <w:bottom w:val="nil"/>
          <w:right w:val="nil"/>
          <w:between w:val="nil"/>
        </w:pBdr>
        <w:tabs>
          <w:tab w:val="center" w:pos="4819"/>
          <w:tab w:val="left" w:pos="6795"/>
        </w:tabs>
        <w:spacing w:line="240" w:lineRule="auto"/>
        <w:ind w:left="0" w:hanging="2"/>
        <w:jc w:val="right"/>
        <w:rPr>
          <w:color w:val="000000"/>
          <w:sz w:val="18"/>
          <w:szCs w:val="18"/>
        </w:rPr>
      </w:pPr>
      <w:r>
        <w:rPr>
          <w:color w:val="000000"/>
          <w:sz w:val="18"/>
          <w:szCs w:val="18"/>
        </w:rPr>
        <w:t>Agli Atti</w:t>
      </w:r>
    </w:p>
    <w:p w:rsidR="005B6C57" w:rsidRDefault="005B6C57">
      <w:pPr>
        <w:pBdr>
          <w:top w:val="nil"/>
          <w:left w:val="nil"/>
          <w:bottom w:val="nil"/>
          <w:right w:val="nil"/>
          <w:between w:val="nil"/>
        </w:pBdr>
        <w:tabs>
          <w:tab w:val="center" w:pos="4819"/>
          <w:tab w:val="left" w:pos="6795"/>
        </w:tabs>
        <w:spacing w:line="240" w:lineRule="auto"/>
        <w:ind w:left="0" w:hanging="2"/>
        <w:rPr>
          <w:color w:val="000000"/>
          <w:sz w:val="18"/>
          <w:szCs w:val="18"/>
        </w:rPr>
      </w:pPr>
    </w:p>
    <w:tbl>
      <w:tblPr>
        <w:tblStyle w:val="a4"/>
        <w:tblW w:w="9898" w:type="dxa"/>
        <w:tblInd w:w="-70" w:type="dxa"/>
        <w:tblLayout w:type="fixed"/>
        <w:tblLook w:val="0000" w:firstRow="0" w:lastRow="0" w:firstColumn="0" w:lastColumn="0" w:noHBand="0" w:noVBand="0"/>
      </w:tblPr>
      <w:tblGrid>
        <w:gridCol w:w="1162"/>
        <w:gridCol w:w="8736"/>
      </w:tblGrid>
      <w:tr w:rsidR="005B6C57">
        <w:trPr>
          <w:trHeight w:val="471"/>
        </w:trPr>
        <w:tc>
          <w:tcPr>
            <w:tcW w:w="1162" w:type="dxa"/>
          </w:tcPr>
          <w:p w:rsidR="005B6C57" w:rsidRDefault="00310B9B">
            <w:pPr>
              <w:widowControl w:val="0"/>
              <w:pBdr>
                <w:top w:val="nil"/>
                <w:left w:val="nil"/>
                <w:bottom w:val="nil"/>
                <w:right w:val="nil"/>
                <w:between w:val="nil"/>
              </w:pBdr>
              <w:spacing w:line="240" w:lineRule="auto"/>
              <w:ind w:left="0" w:hanging="2"/>
              <w:rPr>
                <w:color w:val="000000"/>
                <w:sz w:val="18"/>
                <w:szCs w:val="18"/>
              </w:rPr>
            </w:pPr>
            <w:r>
              <w:rPr>
                <w:color w:val="000000"/>
                <w:sz w:val="18"/>
                <w:szCs w:val="18"/>
              </w:rPr>
              <w:t xml:space="preserve">Oggetto: </w:t>
            </w:r>
          </w:p>
        </w:tc>
        <w:tc>
          <w:tcPr>
            <w:tcW w:w="8736" w:type="dxa"/>
          </w:tcPr>
          <w:p w:rsidR="005B6C57" w:rsidRDefault="00310B9B">
            <w:pPr>
              <w:pBdr>
                <w:top w:val="nil"/>
                <w:left w:val="nil"/>
                <w:bottom w:val="nil"/>
                <w:right w:val="nil"/>
                <w:between w:val="nil"/>
              </w:pBdr>
              <w:spacing w:after="60" w:line="240" w:lineRule="auto"/>
              <w:ind w:left="0" w:hanging="2"/>
              <w:jc w:val="both"/>
              <w:rPr>
                <w:color w:val="000000"/>
                <w:sz w:val="18"/>
                <w:szCs w:val="18"/>
              </w:rPr>
            </w:pPr>
            <w:r>
              <w:rPr>
                <w:color w:val="000000"/>
                <w:sz w:val="18"/>
                <w:szCs w:val="18"/>
              </w:rPr>
              <w:t>PIANO NAZIONALE DI RIPRESA E RESILIENZA – Missione 4: Istruzione e Ricerca – Componente 1: Potenziamento dell’offerta dei servizi di istruzione: dagli asili nido alle Università - Investimento 3.1 “Nuove competenze e nuovi linguaggi” – Titolo avviso: “</w:t>
            </w:r>
            <w:r>
              <w:rPr>
                <w:i/>
                <w:color w:val="000000"/>
                <w:sz w:val="18"/>
                <w:szCs w:val="18"/>
              </w:rPr>
              <w:t>Comp</w:t>
            </w:r>
            <w:r>
              <w:rPr>
                <w:i/>
                <w:color w:val="000000"/>
                <w:sz w:val="18"/>
                <w:szCs w:val="18"/>
              </w:rPr>
              <w:t xml:space="preserve">etenze STEM e multilinguistiche nelle scuole statali” </w:t>
            </w:r>
            <w:r>
              <w:rPr>
                <w:color w:val="000000"/>
                <w:sz w:val="18"/>
                <w:szCs w:val="18"/>
              </w:rPr>
              <w:t xml:space="preserve">(D.M. 65/2023) – Codice avviso: M4C1I3.1-2023-1143, finanziato dall’Unione Europea nel contesto dell’iniziativa </w:t>
            </w:r>
            <w:proofErr w:type="spellStart"/>
            <w:r>
              <w:rPr>
                <w:color w:val="000000"/>
                <w:sz w:val="18"/>
                <w:szCs w:val="18"/>
              </w:rPr>
              <w:t>NextGenerationEU</w:t>
            </w:r>
            <w:proofErr w:type="spellEnd"/>
            <w:r>
              <w:rPr>
                <w:color w:val="000000"/>
                <w:sz w:val="18"/>
                <w:szCs w:val="18"/>
              </w:rPr>
              <w:t>.</w:t>
            </w:r>
          </w:p>
          <w:p w:rsidR="005B6C57" w:rsidRDefault="00310B9B">
            <w:pPr>
              <w:pBdr>
                <w:top w:val="nil"/>
                <w:left w:val="nil"/>
                <w:bottom w:val="nil"/>
                <w:right w:val="nil"/>
                <w:between w:val="nil"/>
              </w:pBdr>
              <w:spacing w:after="60" w:line="240" w:lineRule="auto"/>
              <w:ind w:left="0" w:hanging="2"/>
              <w:jc w:val="both"/>
              <w:rPr>
                <w:color w:val="000000"/>
                <w:sz w:val="18"/>
                <w:szCs w:val="18"/>
              </w:rPr>
            </w:pPr>
            <w:r>
              <w:rPr>
                <w:b/>
                <w:color w:val="000000"/>
                <w:sz w:val="18"/>
                <w:szCs w:val="18"/>
              </w:rPr>
              <w:t>Contratto formativo per gli studenti</w:t>
            </w:r>
          </w:p>
          <w:p w:rsidR="005B6C57" w:rsidRDefault="00310B9B">
            <w:pPr>
              <w:widowControl w:val="0"/>
              <w:spacing w:before="120" w:after="60"/>
              <w:ind w:left="0" w:right="74" w:hanging="2"/>
              <w:jc w:val="both"/>
              <w:rPr>
                <w:sz w:val="17"/>
                <w:szCs w:val="17"/>
              </w:rPr>
            </w:pPr>
            <w:r>
              <w:rPr>
                <w:sz w:val="17"/>
                <w:szCs w:val="17"/>
              </w:rPr>
              <w:t xml:space="preserve">Titolo progetto: </w:t>
            </w:r>
            <w:r>
              <w:rPr>
                <w:sz w:val="18"/>
                <w:szCs w:val="18"/>
              </w:rPr>
              <w:t>“</w:t>
            </w:r>
            <w:r>
              <w:rPr>
                <w:i/>
                <w:sz w:val="18"/>
                <w:szCs w:val="18"/>
              </w:rPr>
              <w:t>Lingue e STEM: la Scuola del Futuro</w:t>
            </w:r>
            <w:r>
              <w:rPr>
                <w:sz w:val="18"/>
                <w:szCs w:val="18"/>
              </w:rPr>
              <w:t>!”</w:t>
            </w:r>
          </w:p>
          <w:p w:rsidR="005B6C57" w:rsidRDefault="00310B9B">
            <w:pPr>
              <w:widowControl w:val="0"/>
              <w:spacing w:after="60"/>
              <w:ind w:left="0" w:hanging="2"/>
              <w:jc w:val="both"/>
              <w:rPr>
                <w:sz w:val="17"/>
                <w:szCs w:val="17"/>
              </w:rPr>
            </w:pPr>
            <w:r>
              <w:rPr>
                <w:sz w:val="17"/>
                <w:szCs w:val="17"/>
              </w:rPr>
              <w:t xml:space="preserve">Codice progetto: </w:t>
            </w:r>
            <w:r>
              <w:rPr>
                <w:i/>
                <w:sz w:val="18"/>
                <w:szCs w:val="18"/>
              </w:rPr>
              <w:t>M4C1I3.1-2023-1143</w:t>
            </w:r>
          </w:p>
          <w:p w:rsidR="005B6C57" w:rsidRDefault="00310B9B">
            <w:pPr>
              <w:spacing w:before="120" w:after="120"/>
              <w:ind w:left="0" w:hanging="2"/>
              <w:jc w:val="both"/>
              <w:rPr>
                <w:sz w:val="18"/>
                <w:szCs w:val="18"/>
              </w:rPr>
            </w:pPr>
            <w:r>
              <w:rPr>
                <w:sz w:val="17"/>
                <w:szCs w:val="17"/>
              </w:rPr>
              <w:t xml:space="preserve">Codice Unico di Progetto (CUP): </w:t>
            </w:r>
            <w:r>
              <w:rPr>
                <w:i/>
                <w:sz w:val="18"/>
                <w:szCs w:val="18"/>
              </w:rPr>
              <w:t>J64D23002020006</w:t>
            </w:r>
          </w:p>
        </w:tc>
      </w:tr>
    </w:tbl>
    <w:p w:rsidR="005B6C57" w:rsidRDefault="005B6C57">
      <w:pPr>
        <w:keepNext/>
        <w:pBdr>
          <w:top w:val="nil"/>
          <w:left w:val="nil"/>
          <w:bottom w:val="nil"/>
          <w:right w:val="nil"/>
          <w:between w:val="nil"/>
        </w:pBdr>
        <w:spacing w:line="240" w:lineRule="auto"/>
        <w:ind w:left="0" w:hanging="2"/>
        <w:jc w:val="center"/>
        <w:rPr>
          <w:rFonts w:ascii="Verdana" w:eastAsia="Verdana" w:hAnsi="Verdana" w:cs="Verdana"/>
          <w:color w:val="000080"/>
          <w:sz w:val="18"/>
          <w:szCs w:val="18"/>
        </w:rPr>
      </w:pPr>
    </w:p>
    <w:p w:rsidR="005B6C57" w:rsidRDefault="005B6C57">
      <w:pPr>
        <w:keepNext/>
        <w:pBdr>
          <w:top w:val="nil"/>
          <w:left w:val="nil"/>
          <w:bottom w:val="nil"/>
          <w:right w:val="nil"/>
          <w:between w:val="nil"/>
        </w:pBdr>
        <w:spacing w:line="240" w:lineRule="auto"/>
        <w:ind w:left="0" w:hanging="2"/>
        <w:jc w:val="center"/>
        <w:rPr>
          <w:rFonts w:ascii="Verdana" w:eastAsia="Verdana" w:hAnsi="Verdana" w:cs="Verdana"/>
          <w:color w:val="000080"/>
          <w:sz w:val="18"/>
          <w:szCs w:val="18"/>
        </w:rPr>
      </w:pPr>
    </w:p>
    <w:p w:rsidR="005B6C57" w:rsidRDefault="00310B9B">
      <w:pPr>
        <w:keepNext/>
        <w:pBdr>
          <w:top w:val="nil"/>
          <w:left w:val="nil"/>
          <w:bottom w:val="nil"/>
          <w:right w:val="nil"/>
          <w:between w:val="nil"/>
        </w:pBdr>
        <w:spacing w:line="240" w:lineRule="auto"/>
        <w:ind w:left="0" w:hanging="2"/>
        <w:jc w:val="center"/>
        <w:rPr>
          <w:rFonts w:ascii="Verdana" w:eastAsia="Verdana" w:hAnsi="Verdana" w:cs="Verdana"/>
          <w:color w:val="000080"/>
          <w:sz w:val="18"/>
          <w:szCs w:val="18"/>
        </w:rPr>
      </w:pPr>
      <w:r>
        <w:rPr>
          <w:rFonts w:ascii="Verdana" w:eastAsia="Verdana" w:hAnsi="Verdana" w:cs="Verdana"/>
          <w:b/>
          <w:color w:val="000080"/>
          <w:sz w:val="18"/>
          <w:szCs w:val="18"/>
        </w:rPr>
        <w:t xml:space="preserve">CONTRATTO FORMATIVO </w:t>
      </w:r>
    </w:p>
    <w:p w:rsidR="005B6C57" w:rsidRDefault="005B6C57">
      <w:pPr>
        <w:keepNext/>
        <w:pBdr>
          <w:top w:val="nil"/>
          <w:left w:val="nil"/>
          <w:bottom w:val="nil"/>
          <w:right w:val="nil"/>
          <w:between w:val="nil"/>
        </w:pBdr>
        <w:spacing w:line="240" w:lineRule="auto"/>
        <w:ind w:left="0" w:hanging="2"/>
        <w:jc w:val="center"/>
        <w:rPr>
          <w:rFonts w:ascii="Verdana" w:eastAsia="Verdana" w:hAnsi="Verdana" w:cs="Verdana"/>
          <w:color w:val="000080"/>
          <w:sz w:val="18"/>
          <w:szCs w:val="18"/>
        </w:rPr>
      </w:pPr>
    </w:p>
    <w:p w:rsidR="005B6C57" w:rsidRDefault="00310B9B">
      <w:pPr>
        <w:keepNext/>
        <w:pBdr>
          <w:top w:val="nil"/>
          <w:left w:val="nil"/>
          <w:bottom w:val="nil"/>
          <w:right w:val="nil"/>
          <w:between w:val="nil"/>
        </w:pBdr>
        <w:spacing w:line="240" w:lineRule="auto"/>
        <w:ind w:left="0" w:hanging="2"/>
        <w:jc w:val="center"/>
        <w:rPr>
          <w:rFonts w:ascii="Verdana" w:eastAsia="Verdana" w:hAnsi="Verdana" w:cs="Verdana"/>
          <w:color w:val="000080"/>
          <w:sz w:val="18"/>
          <w:szCs w:val="18"/>
        </w:rPr>
      </w:pPr>
      <w:r>
        <w:rPr>
          <w:rFonts w:ascii="Verdana" w:eastAsia="Verdana" w:hAnsi="Verdana" w:cs="Verdana"/>
          <w:b/>
          <w:color w:val="000080"/>
          <w:sz w:val="18"/>
          <w:szCs w:val="18"/>
        </w:rPr>
        <w:t>da restituire alla scuola</w:t>
      </w:r>
    </w:p>
    <w:p w:rsidR="005B6C57" w:rsidRDefault="005B6C57">
      <w:pPr>
        <w:keepNext/>
        <w:pBdr>
          <w:top w:val="nil"/>
          <w:left w:val="nil"/>
          <w:bottom w:val="nil"/>
          <w:right w:val="nil"/>
          <w:between w:val="nil"/>
        </w:pBdr>
        <w:spacing w:line="240" w:lineRule="auto"/>
        <w:ind w:left="0" w:hanging="2"/>
        <w:jc w:val="center"/>
        <w:rPr>
          <w:rFonts w:ascii="Verdana" w:eastAsia="Verdana" w:hAnsi="Verdana" w:cs="Verdana"/>
          <w:color w:val="000080"/>
          <w:sz w:val="18"/>
          <w:szCs w:val="18"/>
        </w:rPr>
      </w:pPr>
    </w:p>
    <w:p w:rsidR="005B6C57" w:rsidRDefault="005B6C57">
      <w:pPr>
        <w:keepNext/>
        <w:pBdr>
          <w:top w:val="nil"/>
          <w:left w:val="nil"/>
          <w:bottom w:val="nil"/>
          <w:right w:val="nil"/>
          <w:between w:val="nil"/>
        </w:pBdr>
        <w:spacing w:line="240" w:lineRule="auto"/>
        <w:ind w:left="0" w:hanging="2"/>
        <w:jc w:val="center"/>
        <w:rPr>
          <w:rFonts w:ascii="Verdana" w:eastAsia="Verdana" w:hAnsi="Verdana" w:cs="Verdana"/>
          <w:color w:val="000080"/>
          <w:sz w:val="18"/>
          <w:szCs w:val="18"/>
        </w:rPr>
      </w:pPr>
    </w:p>
    <w:p w:rsidR="005B6C57" w:rsidRDefault="00310B9B">
      <w:pPr>
        <w:pBdr>
          <w:top w:val="nil"/>
          <w:left w:val="nil"/>
          <w:bottom w:val="nil"/>
          <w:right w:val="nil"/>
          <w:between w:val="nil"/>
        </w:pBdr>
        <w:spacing w:after="200" w:line="276" w:lineRule="auto"/>
        <w:ind w:left="0" w:hanging="2"/>
        <w:jc w:val="both"/>
        <w:rPr>
          <w:rFonts w:ascii="Verdana" w:eastAsia="Verdana" w:hAnsi="Verdana" w:cs="Verdana"/>
          <w:color w:val="000000"/>
          <w:sz w:val="15"/>
          <w:szCs w:val="15"/>
        </w:rPr>
      </w:pPr>
      <w:r>
        <w:rPr>
          <w:rFonts w:ascii="Verdana" w:eastAsia="Verdana" w:hAnsi="Verdana" w:cs="Verdana"/>
          <w:b/>
          <w:color w:val="000000"/>
          <w:sz w:val="15"/>
          <w:szCs w:val="15"/>
        </w:rPr>
        <w:t>Premesso che:</w:t>
      </w:r>
    </w:p>
    <w:p w:rsidR="005B6C57" w:rsidRDefault="00310B9B">
      <w:pPr>
        <w:pBdr>
          <w:top w:val="nil"/>
          <w:left w:val="nil"/>
          <w:bottom w:val="nil"/>
          <w:right w:val="nil"/>
          <w:between w:val="nil"/>
        </w:pBdr>
        <w:spacing w:after="60" w:line="240" w:lineRule="auto"/>
        <w:ind w:left="0" w:hanging="2"/>
        <w:jc w:val="both"/>
        <w:rPr>
          <w:rFonts w:ascii="Garamond" w:eastAsia="Garamond" w:hAnsi="Garamond" w:cs="Garamond"/>
          <w:color w:val="000000"/>
          <w:sz w:val="18"/>
          <w:szCs w:val="18"/>
        </w:rPr>
      </w:pPr>
      <w:r>
        <w:rPr>
          <w:rFonts w:ascii="Garamond" w:eastAsia="Garamond" w:hAnsi="Garamond" w:cs="Garamond"/>
          <w:color w:val="000000"/>
          <w:sz w:val="18"/>
          <w:szCs w:val="18"/>
        </w:rPr>
        <w:t>Il Ministero dell’Istruzione e del merito ha indetto il PIANO NAZIONALE DI RIPRESA E RESILIENZA – Missione 4: Istruzione e Ricerca – Componente 1: Potenziamento dell’offerta dei servizi di istruzione: dagli asili nido alle Università - Investimento 3.1 “Nu</w:t>
      </w:r>
      <w:r>
        <w:rPr>
          <w:rFonts w:ascii="Garamond" w:eastAsia="Garamond" w:hAnsi="Garamond" w:cs="Garamond"/>
          <w:color w:val="000000"/>
          <w:sz w:val="18"/>
          <w:szCs w:val="18"/>
        </w:rPr>
        <w:t>ove competenze e nuovi linguaggi” – Titolo avviso: “</w:t>
      </w:r>
      <w:r>
        <w:rPr>
          <w:rFonts w:ascii="Garamond" w:eastAsia="Garamond" w:hAnsi="Garamond" w:cs="Garamond"/>
          <w:i/>
          <w:color w:val="000000"/>
          <w:sz w:val="18"/>
          <w:szCs w:val="18"/>
        </w:rPr>
        <w:t xml:space="preserve">Competenze STEM e multilinguistiche nelle scuole statali” </w:t>
      </w:r>
      <w:r>
        <w:rPr>
          <w:rFonts w:ascii="Garamond" w:eastAsia="Garamond" w:hAnsi="Garamond" w:cs="Garamond"/>
          <w:color w:val="000000"/>
          <w:sz w:val="18"/>
          <w:szCs w:val="18"/>
        </w:rPr>
        <w:t xml:space="preserve">(D.M. 65/2023) – Codice avviso: M4C1I3.1-2023-1143-P-31716, finanziato dall’Unione Europea nel contesto dell’iniziativa </w:t>
      </w:r>
      <w:proofErr w:type="spellStart"/>
      <w:r>
        <w:rPr>
          <w:rFonts w:ascii="Garamond" w:eastAsia="Garamond" w:hAnsi="Garamond" w:cs="Garamond"/>
          <w:color w:val="000000"/>
          <w:sz w:val="18"/>
          <w:szCs w:val="18"/>
        </w:rPr>
        <w:t>NextGenerationEU</w:t>
      </w:r>
      <w:proofErr w:type="spellEnd"/>
      <w:r>
        <w:rPr>
          <w:rFonts w:ascii="Garamond" w:eastAsia="Garamond" w:hAnsi="Garamond" w:cs="Garamond"/>
          <w:color w:val="000000"/>
          <w:sz w:val="18"/>
          <w:szCs w:val="18"/>
        </w:rPr>
        <w:t>.</w:t>
      </w:r>
    </w:p>
    <w:p w:rsidR="005B6C57" w:rsidRDefault="00310B9B">
      <w:pPr>
        <w:pBdr>
          <w:top w:val="nil"/>
          <w:left w:val="nil"/>
          <w:bottom w:val="nil"/>
          <w:right w:val="nil"/>
          <w:between w:val="nil"/>
        </w:pBdr>
        <w:spacing w:after="60" w:line="240" w:lineRule="auto"/>
        <w:ind w:left="0" w:hanging="2"/>
        <w:jc w:val="both"/>
        <w:rPr>
          <w:rFonts w:ascii="Garamond" w:eastAsia="Garamond" w:hAnsi="Garamond" w:cs="Garamond"/>
          <w:color w:val="000000"/>
          <w:sz w:val="18"/>
          <w:szCs w:val="18"/>
        </w:rPr>
      </w:pPr>
      <w:r>
        <w:rPr>
          <w:rFonts w:ascii="Garamond" w:eastAsia="Garamond" w:hAnsi="Garamond" w:cs="Garamond"/>
          <w:color w:val="000000"/>
          <w:sz w:val="18"/>
          <w:szCs w:val="18"/>
        </w:rPr>
        <w:t>E che il</w:t>
      </w:r>
      <w:r>
        <w:rPr>
          <w:rFonts w:ascii="Garamond" w:eastAsia="Garamond" w:hAnsi="Garamond" w:cs="Garamond"/>
          <w:color w:val="000000"/>
          <w:sz w:val="18"/>
          <w:szCs w:val="18"/>
        </w:rPr>
        <w:t xml:space="preserve"> nostro Istituto comprensivo ha avviato il seguente progetto:</w:t>
      </w:r>
    </w:p>
    <w:p w:rsidR="005B6C57" w:rsidRDefault="00310B9B">
      <w:pPr>
        <w:widowControl w:val="0"/>
        <w:spacing w:before="120" w:after="60"/>
        <w:ind w:left="0" w:right="74" w:hanging="2"/>
        <w:jc w:val="both"/>
        <w:rPr>
          <w:sz w:val="17"/>
          <w:szCs w:val="17"/>
        </w:rPr>
      </w:pPr>
      <w:r>
        <w:rPr>
          <w:sz w:val="17"/>
          <w:szCs w:val="17"/>
        </w:rPr>
        <w:t xml:space="preserve">Titolo progetto: </w:t>
      </w:r>
      <w:r>
        <w:rPr>
          <w:sz w:val="18"/>
          <w:szCs w:val="18"/>
        </w:rPr>
        <w:t>“</w:t>
      </w:r>
      <w:r>
        <w:rPr>
          <w:i/>
          <w:sz w:val="18"/>
          <w:szCs w:val="18"/>
        </w:rPr>
        <w:t>Lingue e STEM: la Scuola del Futuro</w:t>
      </w:r>
      <w:r>
        <w:rPr>
          <w:sz w:val="18"/>
          <w:szCs w:val="18"/>
        </w:rPr>
        <w:t>!”</w:t>
      </w:r>
    </w:p>
    <w:p w:rsidR="005B6C57" w:rsidRDefault="00310B9B">
      <w:pPr>
        <w:widowControl w:val="0"/>
        <w:spacing w:after="60"/>
        <w:ind w:left="0" w:hanging="2"/>
        <w:jc w:val="both"/>
        <w:rPr>
          <w:sz w:val="17"/>
          <w:szCs w:val="17"/>
        </w:rPr>
      </w:pPr>
      <w:r>
        <w:rPr>
          <w:sz w:val="17"/>
          <w:szCs w:val="17"/>
        </w:rPr>
        <w:t xml:space="preserve">Codice progetto: </w:t>
      </w:r>
      <w:r>
        <w:rPr>
          <w:i/>
          <w:sz w:val="18"/>
          <w:szCs w:val="18"/>
        </w:rPr>
        <w:t>M4C1I3.1-2023-1143</w:t>
      </w:r>
    </w:p>
    <w:p w:rsidR="005B6C57" w:rsidRDefault="00310B9B">
      <w:pPr>
        <w:spacing w:before="120" w:after="120"/>
        <w:ind w:left="0" w:hanging="2"/>
        <w:jc w:val="both"/>
        <w:rPr>
          <w:rFonts w:ascii="Garamond" w:eastAsia="Garamond" w:hAnsi="Garamond" w:cs="Garamond"/>
          <w:sz w:val="18"/>
          <w:szCs w:val="18"/>
        </w:rPr>
      </w:pPr>
      <w:r>
        <w:rPr>
          <w:sz w:val="17"/>
          <w:szCs w:val="17"/>
        </w:rPr>
        <w:t xml:space="preserve">Codice Unico di Progetto (CUP): </w:t>
      </w:r>
      <w:r>
        <w:rPr>
          <w:i/>
          <w:sz w:val="18"/>
          <w:szCs w:val="18"/>
        </w:rPr>
        <w:t>J64D23002020006</w:t>
      </w: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18"/>
          <w:szCs w:val="18"/>
        </w:rPr>
      </w:pPr>
    </w:p>
    <w:p w:rsidR="005B6C57" w:rsidRDefault="00310B9B">
      <w:pPr>
        <w:widowControl w:val="0"/>
        <w:pBdr>
          <w:top w:val="nil"/>
          <w:left w:val="nil"/>
          <w:bottom w:val="nil"/>
          <w:right w:val="nil"/>
          <w:between w:val="nil"/>
        </w:pBdr>
        <w:spacing w:before="80" w:after="80" w:line="240" w:lineRule="auto"/>
        <w:ind w:left="0" w:hanging="2"/>
        <w:jc w:val="both"/>
        <w:rPr>
          <w:rFonts w:ascii="Garamond" w:eastAsia="Garamond" w:hAnsi="Garamond" w:cs="Garamond"/>
          <w:color w:val="000000"/>
          <w:sz w:val="18"/>
          <w:szCs w:val="18"/>
        </w:rPr>
      </w:pPr>
      <w:bookmarkStart w:id="0" w:name="_heading=h.gjdgxs" w:colFirst="0" w:colLast="0"/>
      <w:bookmarkEnd w:id="0"/>
      <w:r>
        <w:rPr>
          <w:rFonts w:ascii="Garamond" w:eastAsia="Garamond" w:hAnsi="Garamond" w:cs="Garamond"/>
          <w:color w:val="000000"/>
          <w:sz w:val="18"/>
          <w:szCs w:val="18"/>
        </w:rPr>
        <w:t>Nell’ambito del Progetto d’Istituto, per il corrente anno scolastico, saranno realizzati</w:t>
      </w:r>
      <w:r>
        <w:rPr>
          <w:rFonts w:ascii="Garamond" w:eastAsia="Garamond" w:hAnsi="Garamond" w:cs="Garamond"/>
          <w:b/>
          <w:color w:val="000000"/>
          <w:sz w:val="18"/>
          <w:szCs w:val="18"/>
        </w:rPr>
        <w:t xml:space="preserve"> </w:t>
      </w:r>
      <w:r>
        <w:rPr>
          <w:rFonts w:ascii="Garamond" w:eastAsia="Garamond" w:hAnsi="Garamond" w:cs="Garamond"/>
          <w:color w:val="000000"/>
          <w:sz w:val="18"/>
          <w:szCs w:val="18"/>
        </w:rPr>
        <w:t>i percorsi formativi di seguito indicati:</w:t>
      </w:r>
    </w:p>
    <w:tbl>
      <w:tblPr>
        <w:tblStyle w:val="a5"/>
        <w:tblW w:w="66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1531"/>
        <w:gridCol w:w="1474"/>
        <w:gridCol w:w="1474"/>
        <w:gridCol w:w="680"/>
      </w:tblGrid>
      <w:tr w:rsidR="005B6C57">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b/>
                <w:color w:val="000000"/>
                <w:sz w:val="18"/>
                <w:szCs w:val="18"/>
              </w:rPr>
              <w:t>Intervento</w:t>
            </w: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b/>
                <w:color w:val="000000"/>
                <w:sz w:val="18"/>
                <w:szCs w:val="18"/>
              </w:rPr>
              <w:t>Grado di Scuola</w:t>
            </w:r>
          </w:p>
        </w:tc>
        <w:tc>
          <w:tcPr>
            <w:tcW w:w="1474" w:type="dxa"/>
          </w:tcPr>
          <w:p w:rsidR="005B6C57" w:rsidRDefault="00310B9B">
            <w:pPr>
              <w:pBdr>
                <w:top w:val="nil"/>
                <w:left w:val="nil"/>
                <w:bottom w:val="nil"/>
                <w:right w:val="nil"/>
                <w:between w:val="nil"/>
              </w:pBdr>
              <w:spacing w:line="240" w:lineRule="auto"/>
              <w:ind w:left="0" w:right="509" w:hanging="2"/>
              <w:rPr>
                <w:rFonts w:ascii="Garamond" w:eastAsia="Garamond" w:hAnsi="Garamond" w:cs="Garamond"/>
                <w:color w:val="000000"/>
                <w:sz w:val="18"/>
                <w:szCs w:val="18"/>
              </w:rPr>
            </w:pPr>
            <w:r>
              <w:rPr>
                <w:rFonts w:ascii="Garamond" w:eastAsia="Garamond" w:hAnsi="Garamond" w:cs="Garamond"/>
                <w:b/>
                <w:color w:val="000000"/>
                <w:sz w:val="18"/>
                <w:szCs w:val="18"/>
              </w:rPr>
              <w:t>Percorso formativo</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b/>
                <w:color w:val="000000"/>
                <w:sz w:val="18"/>
                <w:szCs w:val="18"/>
              </w:rPr>
              <w:t>Destinatari</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b/>
                <w:color w:val="000000"/>
                <w:sz w:val="18"/>
                <w:szCs w:val="18"/>
              </w:rPr>
              <w:t>Ore</w:t>
            </w:r>
          </w:p>
        </w:tc>
      </w:tr>
      <w:tr w:rsidR="005B6C57">
        <w:trPr>
          <w:cantSplit/>
        </w:trPr>
        <w:tc>
          <w:tcPr>
            <w:tcW w:w="1474" w:type="dxa"/>
            <w:vMerge w:val="restart"/>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b/>
                <w:color w:val="000000"/>
                <w:sz w:val="18"/>
                <w:szCs w:val="18"/>
              </w:rPr>
              <w:t>Intervento A –</w:t>
            </w:r>
            <w:r>
              <w:rPr>
                <w:rFonts w:ascii="Garamond" w:eastAsia="Garamond" w:hAnsi="Garamond" w:cs="Garamond"/>
                <w:color w:val="000000"/>
                <w:sz w:val="18"/>
                <w:szCs w:val="18"/>
              </w:rPr>
              <w:t xml:space="preserve"> Percorsi di orientamento e formazione per il potenziamento delle competenze STEM</w:t>
            </w: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 xml:space="preserve">Infanzia </w:t>
            </w:r>
            <w:proofErr w:type="spellStart"/>
            <w:r>
              <w:rPr>
                <w:rFonts w:ascii="Garamond" w:eastAsia="Garamond" w:hAnsi="Garamond" w:cs="Garamond"/>
                <w:color w:val="000000"/>
                <w:sz w:val="18"/>
                <w:szCs w:val="18"/>
              </w:rPr>
              <w:t>Beltramini</w:t>
            </w:r>
            <w:proofErr w:type="spellEnd"/>
          </w:p>
        </w:tc>
        <w:tc>
          <w:tcPr>
            <w:tcW w:w="1474" w:type="dxa"/>
          </w:tcPr>
          <w:p w:rsidR="005B6C57" w:rsidRDefault="00310B9B">
            <w:pPr>
              <w:pBdr>
                <w:top w:val="nil"/>
                <w:left w:val="nil"/>
                <w:bottom w:val="nil"/>
                <w:right w:val="nil"/>
                <w:between w:val="nil"/>
              </w:pBdr>
              <w:spacing w:line="240" w:lineRule="auto"/>
              <w:ind w:left="0" w:right="-19" w:hanging="2"/>
              <w:rPr>
                <w:rFonts w:ascii="Garamond" w:eastAsia="Garamond" w:hAnsi="Garamond" w:cs="Garamond"/>
                <w:color w:val="000000"/>
                <w:sz w:val="18"/>
                <w:szCs w:val="18"/>
              </w:rPr>
            </w:pPr>
            <w:proofErr w:type="spellStart"/>
            <w:r>
              <w:rPr>
                <w:rFonts w:ascii="Garamond" w:eastAsia="Garamond" w:hAnsi="Garamond" w:cs="Garamond"/>
                <w:color w:val="000000"/>
                <w:sz w:val="18"/>
                <w:szCs w:val="18"/>
              </w:rPr>
              <w:t>Coding</w:t>
            </w:r>
            <w:proofErr w:type="spellEnd"/>
            <w:r>
              <w:rPr>
                <w:rFonts w:ascii="Garamond" w:eastAsia="Garamond" w:hAnsi="Garamond" w:cs="Garamond"/>
                <w:color w:val="000000"/>
                <w:sz w:val="18"/>
                <w:szCs w:val="18"/>
              </w:rPr>
              <w:t xml:space="preserve"> unplugged</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Alunni Infanzia (n.15)</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tcPr>
          <w:p w:rsidR="005B6C57" w:rsidRDefault="005B6C57">
            <w:pPr>
              <w:widowControl w:val="0"/>
              <w:pBdr>
                <w:top w:val="nil"/>
                <w:left w:val="nil"/>
                <w:bottom w:val="nil"/>
                <w:right w:val="nil"/>
                <w:between w:val="nil"/>
              </w:pBdr>
              <w:spacing w:line="276"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Infanzia Boschetto</w:t>
            </w:r>
          </w:p>
        </w:tc>
        <w:tc>
          <w:tcPr>
            <w:tcW w:w="1474" w:type="dxa"/>
          </w:tcPr>
          <w:p w:rsidR="005B6C57" w:rsidRDefault="00310B9B">
            <w:pPr>
              <w:pBdr>
                <w:top w:val="nil"/>
                <w:left w:val="nil"/>
                <w:bottom w:val="nil"/>
                <w:right w:val="nil"/>
                <w:between w:val="nil"/>
              </w:pBdr>
              <w:spacing w:line="240" w:lineRule="auto"/>
              <w:ind w:left="0" w:right="-19" w:hanging="2"/>
              <w:rPr>
                <w:rFonts w:ascii="Garamond" w:eastAsia="Garamond" w:hAnsi="Garamond" w:cs="Garamond"/>
                <w:color w:val="000000"/>
                <w:sz w:val="18"/>
                <w:szCs w:val="18"/>
              </w:rPr>
            </w:pPr>
            <w:proofErr w:type="spellStart"/>
            <w:r>
              <w:rPr>
                <w:rFonts w:ascii="Garamond" w:eastAsia="Garamond" w:hAnsi="Garamond" w:cs="Garamond"/>
                <w:color w:val="000000"/>
                <w:sz w:val="18"/>
                <w:szCs w:val="18"/>
              </w:rPr>
              <w:t>Coding</w:t>
            </w:r>
            <w:proofErr w:type="spellEnd"/>
            <w:r>
              <w:rPr>
                <w:rFonts w:ascii="Garamond" w:eastAsia="Garamond" w:hAnsi="Garamond" w:cs="Garamond"/>
                <w:color w:val="000000"/>
                <w:sz w:val="18"/>
                <w:szCs w:val="18"/>
              </w:rPr>
              <w:t xml:space="preserve"> unplugged</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Alunni Infanzia (n.15)</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tcPr>
          <w:p w:rsidR="005B6C57" w:rsidRDefault="005B6C57">
            <w:pPr>
              <w:widowControl w:val="0"/>
              <w:pBdr>
                <w:top w:val="nil"/>
                <w:left w:val="nil"/>
                <w:bottom w:val="nil"/>
                <w:right w:val="nil"/>
                <w:between w:val="nil"/>
              </w:pBdr>
              <w:spacing w:line="276"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Infanzia Giacosa</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proofErr w:type="spellStart"/>
            <w:r>
              <w:rPr>
                <w:rFonts w:ascii="Garamond" w:eastAsia="Garamond" w:hAnsi="Garamond" w:cs="Garamond"/>
                <w:color w:val="000000"/>
                <w:sz w:val="18"/>
                <w:szCs w:val="18"/>
              </w:rPr>
              <w:t>Coding</w:t>
            </w:r>
            <w:proofErr w:type="spellEnd"/>
            <w:r>
              <w:rPr>
                <w:rFonts w:ascii="Garamond" w:eastAsia="Garamond" w:hAnsi="Garamond" w:cs="Garamond"/>
                <w:color w:val="000000"/>
                <w:sz w:val="18"/>
                <w:szCs w:val="18"/>
              </w:rPr>
              <w:t xml:space="preserve"> unplugged</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Alunni Infanzia (n.15)</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val="restart"/>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b/>
                <w:color w:val="000000"/>
                <w:sz w:val="18"/>
                <w:szCs w:val="18"/>
              </w:rPr>
              <w:t>Intervento A</w:t>
            </w:r>
            <w:r>
              <w:rPr>
                <w:rFonts w:ascii="Garamond" w:eastAsia="Garamond" w:hAnsi="Garamond" w:cs="Garamond"/>
                <w:color w:val="000000"/>
                <w:sz w:val="18"/>
                <w:szCs w:val="18"/>
              </w:rPr>
              <w:t xml:space="preserve"> – Percorsi di orientamento e formazione per il </w:t>
            </w:r>
            <w:r>
              <w:rPr>
                <w:rFonts w:ascii="Garamond" w:eastAsia="Garamond" w:hAnsi="Garamond" w:cs="Garamond"/>
                <w:color w:val="000000"/>
                <w:sz w:val="18"/>
                <w:szCs w:val="18"/>
              </w:rPr>
              <w:lastRenderedPageBreak/>
              <w:t>potenziamento delle competenze STEM</w:t>
            </w:r>
          </w:p>
          <w:p w:rsidR="005B6C57" w:rsidRDefault="005B6C57">
            <w:pPr>
              <w:pBdr>
                <w:top w:val="nil"/>
                <w:left w:val="nil"/>
                <w:bottom w:val="nil"/>
                <w:right w:val="nil"/>
                <w:between w:val="nil"/>
              </w:pBdr>
              <w:spacing w:line="240"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lastRenderedPageBreak/>
              <w:t>Primaria Giacosa</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proofErr w:type="spellStart"/>
            <w:r>
              <w:rPr>
                <w:rFonts w:ascii="Garamond" w:eastAsia="Garamond" w:hAnsi="Garamond" w:cs="Garamond"/>
                <w:color w:val="000000"/>
                <w:sz w:val="18"/>
                <w:szCs w:val="18"/>
              </w:rPr>
              <w:t>Coding</w:t>
            </w:r>
            <w:proofErr w:type="spellEnd"/>
            <w:r>
              <w:rPr>
                <w:rFonts w:ascii="Garamond" w:eastAsia="Garamond" w:hAnsi="Garamond" w:cs="Garamond"/>
                <w:color w:val="000000"/>
                <w:sz w:val="18"/>
                <w:szCs w:val="18"/>
              </w:rPr>
              <w:t xml:space="preserve"> e robotica</w:t>
            </w:r>
          </w:p>
          <w:p w:rsidR="005B6C57" w:rsidRDefault="005B6C57">
            <w:pPr>
              <w:pBdr>
                <w:top w:val="nil"/>
                <w:left w:val="nil"/>
                <w:bottom w:val="nil"/>
                <w:right w:val="nil"/>
                <w:between w:val="nil"/>
              </w:pBdr>
              <w:spacing w:line="240" w:lineRule="auto"/>
              <w:ind w:left="0" w:right="-19" w:hanging="2"/>
              <w:rPr>
                <w:rFonts w:ascii="Garamond" w:eastAsia="Garamond" w:hAnsi="Garamond" w:cs="Garamond"/>
                <w:color w:val="000000"/>
                <w:sz w:val="18"/>
                <w:szCs w:val="18"/>
              </w:rPr>
            </w:pP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n. 20 alunni primaria – classi prime, seconde, terze e quarte</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tcPr>
          <w:p w:rsidR="005B6C57" w:rsidRDefault="005B6C57">
            <w:pPr>
              <w:widowControl w:val="0"/>
              <w:pBdr>
                <w:top w:val="nil"/>
                <w:left w:val="nil"/>
                <w:bottom w:val="nil"/>
                <w:right w:val="nil"/>
                <w:between w:val="nil"/>
              </w:pBdr>
              <w:spacing w:line="276"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Primaria Turati</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proofErr w:type="spellStart"/>
            <w:r>
              <w:rPr>
                <w:rFonts w:ascii="Garamond" w:eastAsia="Garamond" w:hAnsi="Garamond" w:cs="Garamond"/>
                <w:color w:val="000000"/>
                <w:sz w:val="18"/>
                <w:szCs w:val="18"/>
              </w:rPr>
              <w:t>Coding</w:t>
            </w:r>
            <w:proofErr w:type="spellEnd"/>
            <w:r>
              <w:rPr>
                <w:rFonts w:ascii="Garamond" w:eastAsia="Garamond" w:hAnsi="Garamond" w:cs="Garamond"/>
                <w:color w:val="000000"/>
                <w:sz w:val="18"/>
                <w:szCs w:val="18"/>
              </w:rPr>
              <w:t xml:space="preserve"> e robotica</w:t>
            </w:r>
          </w:p>
          <w:p w:rsidR="005B6C57" w:rsidRDefault="005B6C57">
            <w:pPr>
              <w:pBdr>
                <w:top w:val="nil"/>
                <w:left w:val="nil"/>
                <w:bottom w:val="nil"/>
                <w:right w:val="nil"/>
                <w:between w:val="nil"/>
              </w:pBdr>
              <w:spacing w:line="240" w:lineRule="auto"/>
              <w:ind w:left="0" w:hanging="2"/>
              <w:rPr>
                <w:rFonts w:ascii="Garamond" w:eastAsia="Garamond" w:hAnsi="Garamond" w:cs="Garamond"/>
                <w:color w:val="000000"/>
                <w:sz w:val="18"/>
                <w:szCs w:val="18"/>
              </w:rPr>
            </w:pP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n. 20 alunni primaria – classi prime, seconde, terze e quarte</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tcPr>
          <w:p w:rsidR="005B6C57" w:rsidRDefault="005B6C57">
            <w:pPr>
              <w:widowControl w:val="0"/>
              <w:pBdr>
                <w:top w:val="nil"/>
                <w:left w:val="nil"/>
                <w:bottom w:val="nil"/>
                <w:right w:val="nil"/>
                <w:between w:val="nil"/>
              </w:pBdr>
              <w:spacing w:line="276"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Primaria Boschetto</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proofErr w:type="spellStart"/>
            <w:r>
              <w:rPr>
                <w:rFonts w:ascii="Garamond" w:eastAsia="Garamond" w:hAnsi="Garamond" w:cs="Garamond"/>
                <w:color w:val="000000"/>
                <w:sz w:val="18"/>
                <w:szCs w:val="18"/>
              </w:rPr>
              <w:t>Coding</w:t>
            </w:r>
            <w:proofErr w:type="spellEnd"/>
            <w:r>
              <w:rPr>
                <w:rFonts w:ascii="Garamond" w:eastAsia="Garamond" w:hAnsi="Garamond" w:cs="Garamond"/>
                <w:color w:val="000000"/>
                <w:sz w:val="18"/>
                <w:szCs w:val="18"/>
              </w:rPr>
              <w:t xml:space="preserve"> e robotica</w:t>
            </w:r>
          </w:p>
          <w:p w:rsidR="005B6C57" w:rsidRDefault="005B6C57">
            <w:pPr>
              <w:pBdr>
                <w:top w:val="nil"/>
                <w:left w:val="nil"/>
                <w:bottom w:val="nil"/>
                <w:right w:val="nil"/>
                <w:between w:val="nil"/>
              </w:pBdr>
              <w:spacing w:line="240" w:lineRule="auto"/>
              <w:ind w:left="0" w:right="509" w:hanging="2"/>
              <w:rPr>
                <w:rFonts w:ascii="Garamond" w:eastAsia="Garamond" w:hAnsi="Garamond" w:cs="Garamond"/>
                <w:color w:val="000000"/>
                <w:sz w:val="18"/>
                <w:szCs w:val="18"/>
              </w:rPr>
            </w:pPr>
          </w:p>
        </w:tc>
        <w:tc>
          <w:tcPr>
            <w:tcW w:w="1474" w:type="dxa"/>
          </w:tcPr>
          <w:p w:rsidR="005B6C57" w:rsidRDefault="00310B9B">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r>
              <w:rPr>
                <w:rFonts w:ascii="Garamond" w:eastAsia="Garamond" w:hAnsi="Garamond" w:cs="Garamond"/>
                <w:color w:val="000000"/>
                <w:sz w:val="18"/>
                <w:szCs w:val="18"/>
              </w:rPr>
              <w:t>n. 20 alunni primaria – classi prime, seconde, terze e quarte</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val="restart"/>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b/>
                <w:color w:val="000000"/>
                <w:sz w:val="18"/>
                <w:szCs w:val="18"/>
              </w:rPr>
              <w:t>Intervento A</w:t>
            </w:r>
            <w:r>
              <w:rPr>
                <w:rFonts w:ascii="Garamond" w:eastAsia="Garamond" w:hAnsi="Garamond" w:cs="Garamond"/>
                <w:color w:val="000000"/>
                <w:sz w:val="18"/>
                <w:szCs w:val="18"/>
              </w:rPr>
              <w:t xml:space="preserve"> – Percorsi di orientamento e formazione per il potenziamento delle competenze STEM</w:t>
            </w:r>
          </w:p>
          <w:p w:rsidR="005B6C57" w:rsidRDefault="005B6C57">
            <w:pPr>
              <w:pBdr>
                <w:top w:val="nil"/>
                <w:left w:val="nil"/>
                <w:bottom w:val="nil"/>
                <w:right w:val="nil"/>
                <w:between w:val="nil"/>
              </w:pBdr>
              <w:spacing w:line="240"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Primaria e Secondaria di 1° grado</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Droni e Visori</w:t>
            </w:r>
          </w:p>
        </w:tc>
        <w:tc>
          <w:tcPr>
            <w:tcW w:w="1474" w:type="dxa"/>
          </w:tcPr>
          <w:p w:rsidR="005B6C57" w:rsidRDefault="00310B9B">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r>
              <w:rPr>
                <w:rFonts w:ascii="Garamond" w:eastAsia="Garamond" w:hAnsi="Garamond" w:cs="Garamond"/>
                <w:color w:val="000000"/>
                <w:sz w:val="18"/>
                <w:szCs w:val="18"/>
              </w:rPr>
              <w:t>n. 20 alunni primaria classi quinte e alunni classi prime della scuola secondaria</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tcPr>
          <w:p w:rsidR="005B6C57" w:rsidRDefault="005B6C57">
            <w:pPr>
              <w:widowControl w:val="0"/>
              <w:pBdr>
                <w:top w:val="nil"/>
                <w:left w:val="nil"/>
                <w:bottom w:val="nil"/>
                <w:right w:val="nil"/>
                <w:between w:val="nil"/>
              </w:pBdr>
              <w:spacing w:line="276"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Primaria e Secondaria di 1° grado</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Droni e Visori</w:t>
            </w:r>
          </w:p>
        </w:tc>
        <w:tc>
          <w:tcPr>
            <w:tcW w:w="1474" w:type="dxa"/>
          </w:tcPr>
          <w:p w:rsidR="005B6C57" w:rsidRDefault="00310B9B">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r>
              <w:rPr>
                <w:rFonts w:ascii="Garamond" w:eastAsia="Garamond" w:hAnsi="Garamond" w:cs="Garamond"/>
                <w:color w:val="000000"/>
                <w:sz w:val="18"/>
                <w:szCs w:val="18"/>
              </w:rPr>
              <w:t>n. 20 alunni primaria classi quinte e alunni classi prime della scuola secondaria</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val="restart"/>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b/>
                <w:color w:val="000000"/>
                <w:sz w:val="18"/>
                <w:szCs w:val="18"/>
              </w:rPr>
              <w:t>Intervento A</w:t>
            </w:r>
            <w:r>
              <w:rPr>
                <w:rFonts w:ascii="Garamond" w:eastAsia="Garamond" w:hAnsi="Garamond" w:cs="Garamond"/>
                <w:color w:val="000000"/>
                <w:sz w:val="18"/>
                <w:szCs w:val="18"/>
              </w:rPr>
              <w:t xml:space="preserve"> – Percorsi di orientamento e formazione per il potenziamento delle competenze STEM</w:t>
            </w: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Secondaria di 1° grado</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proofErr w:type="spellStart"/>
            <w:r>
              <w:rPr>
                <w:rFonts w:ascii="Garamond" w:eastAsia="Garamond" w:hAnsi="Garamond" w:cs="Garamond"/>
                <w:color w:val="000000"/>
                <w:sz w:val="18"/>
                <w:szCs w:val="18"/>
              </w:rPr>
              <w:t>Cafè</w:t>
            </w:r>
            <w:proofErr w:type="spellEnd"/>
            <w:r>
              <w:rPr>
                <w:rFonts w:ascii="Garamond" w:eastAsia="Garamond" w:hAnsi="Garamond" w:cs="Garamond"/>
                <w:color w:val="000000"/>
                <w:sz w:val="18"/>
                <w:szCs w:val="18"/>
              </w:rPr>
              <w:t xml:space="preserve"> </w:t>
            </w:r>
            <w:proofErr w:type="spellStart"/>
            <w:r>
              <w:rPr>
                <w:rFonts w:ascii="Garamond" w:eastAsia="Garamond" w:hAnsi="Garamond" w:cs="Garamond"/>
                <w:color w:val="000000"/>
                <w:sz w:val="18"/>
                <w:szCs w:val="18"/>
              </w:rPr>
              <w:t>Stem</w:t>
            </w:r>
            <w:proofErr w:type="spellEnd"/>
          </w:p>
        </w:tc>
        <w:tc>
          <w:tcPr>
            <w:tcW w:w="1474" w:type="dxa"/>
          </w:tcPr>
          <w:p w:rsidR="005B6C57" w:rsidRDefault="00310B9B">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r>
              <w:rPr>
                <w:rFonts w:ascii="Garamond" w:eastAsia="Garamond" w:hAnsi="Garamond" w:cs="Garamond"/>
                <w:color w:val="000000"/>
                <w:sz w:val="18"/>
                <w:szCs w:val="18"/>
              </w:rPr>
              <w:t>n. 20 alunni classi seconde della scuola secondaria</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tcPr>
          <w:p w:rsidR="005B6C57" w:rsidRDefault="005B6C57">
            <w:pPr>
              <w:widowControl w:val="0"/>
              <w:pBdr>
                <w:top w:val="nil"/>
                <w:left w:val="nil"/>
                <w:bottom w:val="nil"/>
                <w:right w:val="nil"/>
                <w:between w:val="nil"/>
              </w:pBdr>
              <w:spacing w:line="276"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Secondaria di 1° grado</w:t>
            </w:r>
          </w:p>
        </w:tc>
        <w:tc>
          <w:tcPr>
            <w:tcW w:w="1474" w:type="dxa"/>
          </w:tcPr>
          <w:p w:rsidR="005B6C57" w:rsidRDefault="00310B9B">
            <w:pPr>
              <w:pBdr>
                <w:top w:val="nil"/>
                <w:left w:val="nil"/>
                <w:bottom w:val="nil"/>
                <w:right w:val="nil"/>
                <w:between w:val="nil"/>
              </w:pBdr>
              <w:spacing w:line="240" w:lineRule="auto"/>
              <w:ind w:left="0" w:right="509" w:hanging="2"/>
              <w:rPr>
                <w:rFonts w:ascii="Garamond" w:eastAsia="Garamond" w:hAnsi="Garamond" w:cs="Garamond"/>
                <w:color w:val="000000"/>
                <w:sz w:val="18"/>
                <w:szCs w:val="18"/>
              </w:rPr>
            </w:pPr>
            <w:proofErr w:type="spellStart"/>
            <w:r>
              <w:rPr>
                <w:rFonts w:ascii="Garamond" w:eastAsia="Garamond" w:hAnsi="Garamond" w:cs="Garamond"/>
                <w:color w:val="000000"/>
                <w:sz w:val="18"/>
                <w:szCs w:val="18"/>
              </w:rPr>
              <w:t>Cafè</w:t>
            </w:r>
            <w:proofErr w:type="spellEnd"/>
            <w:r>
              <w:rPr>
                <w:rFonts w:ascii="Garamond" w:eastAsia="Garamond" w:hAnsi="Garamond" w:cs="Garamond"/>
                <w:color w:val="000000"/>
                <w:sz w:val="18"/>
                <w:szCs w:val="18"/>
              </w:rPr>
              <w:t xml:space="preserve"> </w:t>
            </w:r>
            <w:proofErr w:type="spellStart"/>
            <w:r>
              <w:rPr>
                <w:rFonts w:ascii="Garamond" w:eastAsia="Garamond" w:hAnsi="Garamond" w:cs="Garamond"/>
                <w:color w:val="000000"/>
                <w:sz w:val="18"/>
                <w:szCs w:val="18"/>
              </w:rPr>
              <w:t>Stem</w:t>
            </w:r>
            <w:proofErr w:type="spellEnd"/>
          </w:p>
        </w:tc>
        <w:tc>
          <w:tcPr>
            <w:tcW w:w="1474" w:type="dxa"/>
          </w:tcPr>
          <w:p w:rsidR="005B6C57" w:rsidRDefault="00310B9B">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r>
              <w:rPr>
                <w:rFonts w:ascii="Garamond" w:eastAsia="Garamond" w:hAnsi="Garamond" w:cs="Garamond"/>
                <w:color w:val="000000"/>
                <w:sz w:val="18"/>
                <w:szCs w:val="18"/>
              </w:rPr>
              <w:t>n. 20 alunni classi seconde della scuola secondaria</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val="restart"/>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b/>
                <w:color w:val="000000"/>
                <w:sz w:val="18"/>
                <w:szCs w:val="18"/>
              </w:rPr>
              <w:t>Intervento A</w:t>
            </w:r>
            <w:r>
              <w:rPr>
                <w:rFonts w:ascii="Garamond" w:eastAsia="Garamond" w:hAnsi="Garamond" w:cs="Garamond"/>
                <w:color w:val="000000"/>
                <w:sz w:val="18"/>
                <w:szCs w:val="18"/>
              </w:rPr>
              <w:t xml:space="preserve"> – Percorsi di orientamento e formazione per il potenziamento delle competenze STEM</w:t>
            </w: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Secondaria di 1° grado</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Intelligenza Artificiale</w:t>
            </w:r>
          </w:p>
        </w:tc>
        <w:tc>
          <w:tcPr>
            <w:tcW w:w="1474" w:type="dxa"/>
          </w:tcPr>
          <w:p w:rsidR="005B6C57" w:rsidRDefault="00310B9B">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r>
              <w:rPr>
                <w:rFonts w:ascii="Garamond" w:eastAsia="Garamond" w:hAnsi="Garamond" w:cs="Garamond"/>
                <w:color w:val="000000"/>
                <w:sz w:val="18"/>
                <w:szCs w:val="18"/>
              </w:rPr>
              <w:t>n. 20 alunni classi terze della scuola secondaria</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tcPr>
          <w:p w:rsidR="005B6C57" w:rsidRDefault="005B6C57">
            <w:pPr>
              <w:widowControl w:val="0"/>
              <w:pBdr>
                <w:top w:val="nil"/>
                <w:left w:val="nil"/>
                <w:bottom w:val="nil"/>
                <w:right w:val="nil"/>
                <w:between w:val="nil"/>
              </w:pBdr>
              <w:spacing w:line="276"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Secondaria di 1° grado</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Intelligenza Artificiale</w:t>
            </w:r>
          </w:p>
        </w:tc>
        <w:tc>
          <w:tcPr>
            <w:tcW w:w="1474" w:type="dxa"/>
          </w:tcPr>
          <w:p w:rsidR="005B6C57" w:rsidRDefault="00310B9B">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r>
              <w:rPr>
                <w:rFonts w:ascii="Garamond" w:eastAsia="Garamond" w:hAnsi="Garamond" w:cs="Garamond"/>
                <w:color w:val="000000"/>
                <w:sz w:val="18"/>
                <w:szCs w:val="18"/>
              </w:rPr>
              <w:t>n. 20 alunni classi terze della scuola secondaria</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val="restart"/>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b/>
                <w:color w:val="000000"/>
                <w:sz w:val="18"/>
                <w:szCs w:val="18"/>
              </w:rPr>
              <w:t>Intervento A</w:t>
            </w:r>
            <w:r>
              <w:rPr>
                <w:rFonts w:ascii="Garamond" w:eastAsia="Garamond" w:hAnsi="Garamond" w:cs="Garamond"/>
                <w:color w:val="000000"/>
                <w:sz w:val="18"/>
                <w:szCs w:val="18"/>
              </w:rPr>
              <w:t xml:space="preserve"> - Percorsi di formazione delle competenze linguistiche degli studenti</w:t>
            </w: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Primaria</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19191A"/>
                <w:sz w:val="18"/>
                <w:szCs w:val="18"/>
              </w:rPr>
              <w:t xml:space="preserve">English </w:t>
            </w:r>
            <w:proofErr w:type="spellStart"/>
            <w:r>
              <w:rPr>
                <w:rFonts w:ascii="Garamond" w:eastAsia="Garamond" w:hAnsi="Garamond" w:cs="Garamond"/>
                <w:color w:val="19191A"/>
                <w:sz w:val="18"/>
                <w:szCs w:val="18"/>
              </w:rPr>
              <w:t>Camps</w:t>
            </w:r>
            <w:proofErr w:type="spellEnd"/>
          </w:p>
        </w:tc>
        <w:tc>
          <w:tcPr>
            <w:tcW w:w="1474" w:type="dxa"/>
          </w:tcPr>
          <w:p w:rsidR="005B6C57" w:rsidRDefault="00310B9B">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r>
              <w:rPr>
                <w:rFonts w:ascii="Garamond" w:eastAsia="Garamond" w:hAnsi="Garamond" w:cs="Garamond"/>
                <w:color w:val="000000"/>
                <w:sz w:val="18"/>
                <w:szCs w:val="18"/>
              </w:rPr>
              <w:t>n. 20 alunni primaria – classi terze, quarte e quinte</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tcPr>
          <w:p w:rsidR="005B6C57" w:rsidRDefault="005B6C57">
            <w:pPr>
              <w:widowControl w:val="0"/>
              <w:pBdr>
                <w:top w:val="nil"/>
                <w:left w:val="nil"/>
                <w:bottom w:val="nil"/>
                <w:right w:val="nil"/>
                <w:between w:val="nil"/>
              </w:pBdr>
              <w:spacing w:line="276"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Secondaria di 1° grado</w:t>
            </w:r>
          </w:p>
          <w:p w:rsidR="005B6C57" w:rsidRDefault="005B6C57">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19191A"/>
                <w:sz w:val="18"/>
                <w:szCs w:val="18"/>
              </w:rPr>
              <w:t xml:space="preserve">English </w:t>
            </w:r>
            <w:proofErr w:type="spellStart"/>
            <w:r>
              <w:rPr>
                <w:rFonts w:ascii="Garamond" w:eastAsia="Garamond" w:hAnsi="Garamond" w:cs="Garamond"/>
                <w:color w:val="19191A"/>
                <w:sz w:val="18"/>
                <w:szCs w:val="18"/>
              </w:rPr>
              <w:t>Camps</w:t>
            </w:r>
            <w:proofErr w:type="spellEnd"/>
          </w:p>
        </w:tc>
        <w:tc>
          <w:tcPr>
            <w:tcW w:w="1474" w:type="dxa"/>
          </w:tcPr>
          <w:p w:rsidR="005B6C57" w:rsidRDefault="00310B9B">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r>
              <w:rPr>
                <w:rFonts w:ascii="Garamond" w:eastAsia="Garamond" w:hAnsi="Garamond" w:cs="Garamond"/>
                <w:color w:val="000000"/>
                <w:sz w:val="18"/>
                <w:szCs w:val="18"/>
              </w:rPr>
              <w:t>n. 20 alunni della scuola secondaria</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tcPr>
          <w:p w:rsidR="005B6C57" w:rsidRDefault="005B6C57">
            <w:pPr>
              <w:widowControl w:val="0"/>
              <w:pBdr>
                <w:top w:val="nil"/>
                <w:left w:val="nil"/>
                <w:bottom w:val="nil"/>
                <w:right w:val="nil"/>
                <w:between w:val="nil"/>
              </w:pBdr>
              <w:spacing w:line="276"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Secondaria di 1° grado</w:t>
            </w:r>
          </w:p>
        </w:tc>
        <w:tc>
          <w:tcPr>
            <w:tcW w:w="1474" w:type="dxa"/>
          </w:tcPr>
          <w:p w:rsidR="005B6C57" w:rsidRPr="00310B9B"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lang w:val="en-US"/>
              </w:rPr>
            </w:pPr>
            <w:r w:rsidRPr="00310B9B">
              <w:rPr>
                <w:rFonts w:ascii="Garamond" w:eastAsia="Garamond" w:hAnsi="Garamond" w:cs="Garamond"/>
                <w:color w:val="19191A"/>
                <w:sz w:val="18"/>
                <w:szCs w:val="18"/>
                <w:lang w:val="en-US"/>
              </w:rPr>
              <w:t>CLIL (Content and Language Integrated Learning)</w:t>
            </w:r>
          </w:p>
        </w:tc>
        <w:tc>
          <w:tcPr>
            <w:tcW w:w="1474" w:type="dxa"/>
          </w:tcPr>
          <w:p w:rsidR="005B6C57" w:rsidRDefault="00310B9B">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r>
              <w:rPr>
                <w:rFonts w:ascii="Garamond" w:eastAsia="Garamond" w:hAnsi="Garamond" w:cs="Garamond"/>
                <w:color w:val="000000"/>
                <w:sz w:val="18"/>
                <w:szCs w:val="18"/>
              </w:rPr>
              <w:t>n. 20 alunni classi seconde della scuola secondaria</w:t>
            </w: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30</w:t>
            </w:r>
          </w:p>
        </w:tc>
      </w:tr>
      <w:tr w:rsidR="005B6C57">
        <w:trPr>
          <w:cantSplit/>
        </w:trPr>
        <w:tc>
          <w:tcPr>
            <w:tcW w:w="1474" w:type="dxa"/>
            <w:vMerge w:val="restart"/>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b/>
                <w:color w:val="000000"/>
                <w:sz w:val="18"/>
                <w:szCs w:val="18"/>
              </w:rPr>
              <w:t>Intervento B</w:t>
            </w:r>
            <w:r>
              <w:rPr>
                <w:rFonts w:ascii="Garamond" w:eastAsia="Garamond" w:hAnsi="Garamond" w:cs="Garamond"/>
                <w:color w:val="000000"/>
                <w:sz w:val="18"/>
                <w:szCs w:val="18"/>
              </w:rPr>
              <w:t xml:space="preserve"> – Percorsi annuali di lingua e metodologia per docenti</w:t>
            </w: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Scuola dell’Infanzia, Primaria e Secondaria di 1° grado</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Potenziamento della lingua inglese Livello B1</w:t>
            </w:r>
          </w:p>
          <w:p w:rsidR="005B6C57" w:rsidRDefault="005B6C57">
            <w:pPr>
              <w:pBdr>
                <w:top w:val="nil"/>
                <w:left w:val="nil"/>
                <w:bottom w:val="nil"/>
                <w:right w:val="nil"/>
                <w:between w:val="nil"/>
              </w:pBdr>
              <w:spacing w:line="240" w:lineRule="auto"/>
              <w:ind w:left="0" w:right="509" w:hanging="2"/>
              <w:rPr>
                <w:rFonts w:ascii="Garamond" w:eastAsia="Garamond" w:hAnsi="Garamond" w:cs="Garamond"/>
                <w:color w:val="000000"/>
                <w:sz w:val="18"/>
                <w:szCs w:val="18"/>
              </w:rPr>
            </w:pP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 xml:space="preserve">n. 15 docenti </w:t>
            </w:r>
          </w:p>
          <w:p w:rsidR="005B6C57" w:rsidRDefault="005B6C57">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50</w:t>
            </w:r>
          </w:p>
        </w:tc>
      </w:tr>
      <w:tr w:rsidR="005B6C57">
        <w:trPr>
          <w:cantSplit/>
        </w:trPr>
        <w:tc>
          <w:tcPr>
            <w:tcW w:w="1474" w:type="dxa"/>
            <w:vMerge/>
          </w:tcPr>
          <w:p w:rsidR="005B6C57" w:rsidRDefault="005B6C57">
            <w:pPr>
              <w:widowControl w:val="0"/>
              <w:pBdr>
                <w:top w:val="nil"/>
                <w:left w:val="nil"/>
                <w:bottom w:val="nil"/>
                <w:right w:val="nil"/>
                <w:between w:val="nil"/>
              </w:pBdr>
              <w:spacing w:line="276"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Scuola dell’Infanzia, Primaria e Secondaria di 1° grado</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Potenziamento della lingua inglese Livello B2</w:t>
            </w:r>
          </w:p>
          <w:p w:rsidR="005B6C57" w:rsidRDefault="005B6C57">
            <w:pPr>
              <w:pBdr>
                <w:top w:val="nil"/>
                <w:left w:val="nil"/>
                <w:bottom w:val="nil"/>
                <w:right w:val="nil"/>
                <w:between w:val="nil"/>
              </w:pBdr>
              <w:spacing w:line="240" w:lineRule="auto"/>
              <w:ind w:left="0" w:hanging="2"/>
              <w:rPr>
                <w:rFonts w:ascii="Garamond" w:eastAsia="Garamond" w:hAnsi="Garamond" w:cs="Garamond"/>
                <w:color w:val="000000"/>
                <w:sz w:val="18"/>
                <w:szCs w:val="18"/>
              </w:rPr>
            </w:pP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 xml:space="preserve">n. 15 docenti </w:t>
            </w:r>
          </w:p>
          <w:p w:rsidR="005B6C57" w:rsidRDefault="005B6C57">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50</w:t>
            </w:r>
          </w:p>
        </w:tc>
      </w:tr>
      <w:tr w:rsidR="005B6C57">
        <w:trPr>
          <w:cantSplit/>
        </w:trPr>
        <w:tc>
          <w:tcPr>
            <w:tcW w:w="1474" w:type="dxa"/>
            <w:vMerge/>
          </w:tcPr>
          <w:p w:rsidR="005B6C57" w:rsidRDefault="005B6C57">
            <w:pPr>
              <w:widowControl w:val="0"/>
              <w:pBdr>
                <w:top w:val="nil"/>
                <w:left w:val="nil"/>
                <w:bottom w:val="nil"/>
                <w:right w:val="nil"/>
                <w:between w:val="nil"/>
              </w:pBdr>
              <w:spacing w:line="276" w:lineRule="auto"/>
              <w:ind w:left="0" w:hanging="2"/>
              <w:rPr>
                <w:rFonts w:ascii="Garamond" w:eastAsia="Garamond" w:hAnsi="Garamond" w:cs="Garamond"/>
                <w:color w:val="000000"/>
                <w:sz w:val="18"/>
                <w:szCs w:val="18"/>
              </w:rPr>
            </w:pPr>
          </w:p>
        </w:tc>
        <w:tc>
          <w:tcPr>
            <w:tcW w:w="1531" w:type="dxa"/>
          </w:tcPr>
          <w:p w:rsidR="005B6C57" w:rsidRDefault="00310B9B">
            <w:pPr>
              <w:pBdr>
                <w:top w:val="nil"/>
                <w:left w:val="nil"/>
                <w:bottom w:val="nil"/>
                <w:right w:val="nil"/>
                <w:between w:val="nil"/>
              </w:pBdr>
              <w:spacing w:line="240" w:lineRule="auto"/>
              <w:ind w:left="0" w:right="-75" w:hanging="2"/>
              <w:rPr>
                <w:rFonts w:ascii="Garamond" w:eastAsia="Garamond" w:hAnsi="Garamond" w:cs="Garamond"/>
                <w:color w:val="000000"/>
                <w:sz w:val="18"/>
                <w:szCs w:val="18"/>
              </w:rPr>
            </w:pPr>
            <w:r>
              <w:rPr>
                <w:rFonts w:ascii="Garamond" w:eastAsia="Garamond" w:hAnsi="Garamond" w:cs="Garamond"/>
                <w:color w:val="000000"/>
                <w:sz w:val="18"/>
                <w:szCs w:val="18"/>
              </w:rPr>
              <w:t>Scuola dell’Infanzia, Primaria e Secondaria di 1° grado</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Metodologia CLIL</w:t>
            </w:r>
          </w:p>
        </w:tc>
        <w:tc>
          <w:tcPr>
            <w:tcW w:w="1474" w:type="dxa"/>
          </w:tcPr>
          <w:p w:rsidR="005B6C57" w:rsidRDefault="00310B9B">
            <w:pPr>
              <w:pBdr>
                <w:top w:val="nil"/>
                <w:left w:val="nil"/>
                <w:bottom w:val="nil"/>
                <w:right w:val="nil"/>
                <w:between w:val="nil"/>
              </w:pBdr>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 xml:space="preserve">n. 15 docenti </w:t>
            </w:r>
          </w:p>
          <w:p w:rsidR="005B6C57" w:rsidRDefault="005B6C57">
            <w:pPr>
              <w:pBdr>
                <w:top w:val="nil"/>
                <w:left w:val="nil"/>
                <w:bottom w:val="nil"/>
                <w:right w:val="nil"/>
                <w:between w:val="nil"/>
              </w:pBdr>
              <w:spacing w:line="240" w:lineRule="auto"/>
              <w:ind w:left="0" w:right="-42" w:hanging="2"/>
              <w:rPr>
                <w:rFonts w:ascii="Garamond" w:eastAsia="Garamond" w:hAnsi="Garamond" w:cs="Garamond"/>
                <w:color w:val="000000"/>
                <w:sz w:val="18"/>
                <w:szCs w:val="18"/>
              </w:rPr>
            </w:pPr>
          </w:p>
        </w:tc>
        <w:tc>
          <w:tcPr>
            <w:tcW w:w="680" w:type="dxa"/>
          </w:tcPr>
          <w:p w:rsidR="005B6C57" w:rsidRDefault="00310B9B">
            <w:pPr>
              <w:pBdr>
                <w:top w:val="nil"/>
                <w:left w:val="nil"/>
                <w:bottom w:val="nil"/>
                <w:right w:val="nil"/>
                <w:between w:val="nil"/>
              </w:pBdr>
              <w:tabs>
                <w:tab w:val="left" w:pos="373"/>
              </w:tabs>
              <w:spacing w:line="240" w:lineRule="auto"/>
              <w:ind w:left="0" w:right="-242" w:hanging="2"/>
              <w:rPr>
                <w:rFonts w:ascii="Garamond" w:eastAsia="Garamond" w:hAnsi="Garamond" w:cs="Garamond"/>
                <w:color w:val="000000"/>
                <w:sz w:val="18"/>
                <w:szCs w:val="18"/>
              </w:rPr>
            </w:pPr>
            <w:r>
              <w:rPr>
                <w:rFonts w:ascii="Garamond" w:eastAsia="Garamond" w:hAnsi="Garamond" w:cs="Garamond"/>
                <w:color w:val="000000"/>
                <w:sz w:val="18"/>
                <w:szCs w:val="18"/>
              </w:rPr>
              <w:t>23</w:t>
            </w:r>
          </w:p>
        </w:tc>
      </w:tr>
    </w:tbl>
    <w:p w:rsidR="005B6C57" w:rsidRDefault="005B6C57">
      <w:pPr>
        <w:pBdr>
          <w:top w:val="nil"/>
          <w:left w:val="nil"/>
          <w:bottom w:val="nil"/>
          <w:right w:val="nil"/>
          <w:between w:val="nil"/>
        </w:pBdr>
        <w:spacing w:before="120" w:after="120" w:line="240" w:lineRule="auto"/>
        <w:jc w:val="center"/>
        <w:rPr>
          <w:rFonts w:ascii="Verdana" w:eastAsia="Verdana" w:hAnsi="Verdana" w:cs="Verdana"/>
          <w:color w:val="000000"/>
          <w:sz w:val="15"/>
          <w:szCs w:val="15"/>
        </w:rPr>
      </w:pPr>
    </w:p>
    <w:p w:rsidR="005B6C57" w:rsidRDefault="005B6C57">
      <w:pPr>
        <w:pBdr>
          <w:top w:val="nil"/>
          <w:left w:val="nil"/>
          <w:bottom w:val="nil"/>
          <w:right w:val="nil"/>
          <w:between w:val="nil"/>
        </w:pBdr>
        <w:spacing w:before="120" w:after="120" w:line="240" w:lineRule="auto"/>
        <w:ind w:left="0" w:hanging="2"/>
        <w:jc w:val="center"/>
        <w:rPr>
          <w:rFonts w:ascii="Garamond" w:eastAsia="Garamond" w:hAnsi="Garamond" w:cs="Garamond"/>
          <w:b/>
          <w:sz w:val="18"/>
          <w:szCs w:val="18"/>
        </w:rPr>
      </w:pPr>
    </w:p>
    <w:p w:rsidR="005B6C57" w:rsidRDefault="005B6C57">
      <w:pPr>
        <w:pBdr>
          <w:top w:val="nil"/>
          <w:left w:val="nil"/>
          <w:bottom w:val="nil"/>
          <w:right w:val="nil"/>
          <w:between w:val="nil"/>
        </w:pBdr>
        <w:spacing w:before="120" w:after="120" w:line="240" w:lineRule="auto"/>
        <w:ind w:left="0" w:hanging="2"/>
        <w:jc w:val="center"/>
        <w:rPr>
          <w:rFonts w:ascii="Garamond" w:eastAsia="Garamond" w:hAnsi="Garamond" w:cs="Garamond"/>
          <w:b/>
          <w:sz w:val="18"/>
          <w:szCs w:val="18"/>
        </w:rPr>
      </w:pPr>
    </w:p>
    <w:p w:rsidR="005B6C57" w:rsidRDefault="005B6C57">
      <w:pPr>
        <w:pBdr>
          <w:top w:val="nil"/>
          <w:left w:val="nil"/>
          <w:bottom w:val="nil"/>
          <w:right w:val="nil"/>
          <w:between w:val="nil"/>
        </w:pBdr>
        <w:spacing w:before="120" w:after="120" w:line="240" w:lineRule="auto"/>
        <w:ind w:left="0" w:hanging="2"/>
        <w:jc w:val="center"/>
        <w:rPr>
          <w:rFonts w:ascii="Garamond" w:eastAsia="Garamond" w:hAnsi="Garamond" w:cs="Garamond"/>
          <w:b/>
          <w:sz w:val="18"/>
          <w:szCs w:val="18"/>
        </w:rPr>
      </w:pPr>
    </w:p>
    <w:p w:rsidR="005B6C57" w:rsidRDefault="005B6C57">
      <w:pPr>
        <w:pBdr>
          <w:top w:val="nil"/>
          <w:left w:val="nil"/>
          <w:bottom w:val="nil"/>
          <w:right w:val="nil"/>
          <w:between w:val="nil"/>
        </w:pBdr>
        <w:spacing w:before="120" w:after="120" w:line="240" w:lineRule="auto"/>
        <w:ind w:left="0" w:hanging="2"/>
        <w:jc w:val="center"/>
        <w:rPr>
          <w:rFonts w:ascii="Garamond" w:eastAsia="Garamond" w:hAnsi="Garamond" w:cs="Garamond"/>
          <w:b/>
          <w:sz w:val="18"/>
          <w:szCs w:val="18"/>
        </w:rPr>
      </w:pPr>
    </w:p>
    <w:p w:rsidR="005B6C57" w:rsidRDefault="005B6C57">
      <w:pPr>
        <w:pBdr>
          <w:top w:val="nil"/>
          <w:left w:val="nil"/>
          <w:bottom w:val="nil"/>
          <w:right w:val="nil"/>
          <w:between w:val="nil"/>
        </w:pBdr>
        <w:spacing w:before="120" w:after="120" w:line="240" w:lineRule="auto"/>
        <w:ind w:left="0" w:hanging="2"/>
        <w:jc w:val="center"/>
        <w:rPr>
          <w:rFonts w:ascii="Garamond" w:eastAsia="Garamond" w:hAnsi="Garamond" w:cs="Garamond"/>
          <w:b/>
          <w:sz w:val="18"/>
          <w:szCs w:val="18"/>
        </w:rPr>
      </w:pPr>
    </w:p>
    <w:p w:rsidR="005B6C57" w:rsidRDefault="005B6C57">
      <w:pPr>
        <w:pBdr>
          <w:top w:val="nil"/>
          <w:left w:val="nil"/>
          <w:bottom w:val="nil"/>
          <w:right w:val="nil"/>
          <w:between w:val="nil"/>
        </w:pBdr>
        <w:spacing w:before="120" w:after="120" w:line="240" w:lineRule="auto"/>
        <w:ind w:left="0" w:hanging="2"/>
        <w:jc w:val="center"/>
        <w:rPr>
          <w:rFonts w:ascii="Garamond" w:eastAsia="Garamond" w:hAnsi="Garamond" w:cs="Garamond"/>
          <w:b/>
          <w:sz w:val="18"/>
          <w:szCs w:val="18"/>
        </w:rPr>
      </w:pPr>
    </w:p>
    <w:p w:rsidR="005B6C57" w:rsidRDefault="005B6C57">
      <w:pPr>
        <w:pBdr>
          <w:top w:val="nil"/>
          <w:left w:val="nil"/>
          <w:bottom w:val="nil"/>
          <w:right w:val="nil"/>
          <w:between w:val="nil"/>
        </w:pBdr>
        <w:spacing w:before="120" w:after="120" w:line="240" w:lineRule="auto"/>
        <w:ind w:left="0" w:hanging="2"/>
        <w:jc w:val="center"/>
        <w:rPr>
          <w:rFonts w:ascii="Garamond" w:eastAsia="Garamond" w:hAnsi="Garamond" w:cs="Garamond"/>
          <w:b/>
          <w:sz w:val="18"/>
          <w:szCs w:val="18"/>
        </w:rPr>
      </w:pPr>
    </w:p>
    <w:p w:rsidR="005B6C57" w:rsidRDefault="00310B9B">
      <w:pPr>
        <w:pBdr>
          <w:top w:val="nil"/>
          <w:left w:val="nil"/>
          <w:bottom w:val="nil"/>
          <w:right w:val="nil"/>
          <w:between w:val="nil"/>
        </w:pBdr>
        <w:spacing w:before="120" w:after="120" w:line="240" w:lineRule="auto"/>
        <w:ind w:left="0" w:hanging="2"/>
        <w:jc w:val="center"/>
        <w:rPr>
          <w:rFonts w:ascii="Garamond" w:eastAsia="Garamond" w:hAnsi="Garamond" w:cs="Garamond"/>
          <w:color w:val="000000"/>
          <w:sz w:val="18"/>
          <w:szCs w:val="18"/>
        </w:rPr>
      </w:pPr>
      <w:r>
        <w:rPr>
          <w:rFonts w:ascii="Garamond" w:eastAsia="Garamond" w:hAnsi="Garamond" w:cs="Garamond"/>
          <w:b/>
          <w:color w:val="000000"/>
          <w:sz w:val="18"/>
          <w:szCs w:val="18"/>
        </w:rPr>
        <w:lastRenderedPageBreak/>
        <w:t>Tutto ciò premesso</w:t>
      </w:r>
    </w:p>
    <w:p w:rsidR="005B6C57" w:rsidRDefault="00310B9B">
      <w:pPr>
        <w:keepNext/>
        <w:pBdr>
          <w:top w:val="nil"/>
          <w:left w:val="nil"/>
          <w:bottom w:val="nil"/>
          <w:right w:val="nil"/>
          <w:between w:val="nil"/>
        </w:pBdr>
        <w:spacing w:before="120" w:after="120" w:line="240" w:lineRule="auto"/>
        <w:ind w:left="0" w:hanging="2"/>
        <w:jc w:val="center"/>
        <w:rPr>
          <w:rFonts w:ascii="Garamond" w:eastAsia="Garamond" w:hAnsi="Garamond" w:cs="Garamond"/>
          <w:color w:val="000000"/>
          <w:sz w:val="18"/>
          <w:szCs w:val="18"/>
        </w:rPr>
      </w:pPr>
      <w:r>
        <w:rPr>
          <w:rFonts w:ascii="Garamond" w:eastAsia="Garamond" w:hAnsi="Garamond" w:cs="Garamond"/>
          <w:b/>
          <w:color w:val="000000"/>
          <w:sz w:val="18"/>
          <w:szCs w:val="18"/>
        </w:rPr>
        <w:t>Tra</w:t>
      </w:r>
    </w:p>
    <w:p w:rsidR="005B6C57" w:rsidRDefault="00310B9B">
      <w:pPr>
        <w:keepNext/>
        <w:pBdr>
          <w:top w:val="nil"/>
          <w:left w:val="nil"/>
          <w:bottom w:val="nil"/>
          <w:right w:val="nil"/>
          <w:between w:val="nil"/>
        </w:pBdr>
        <w:spacing w:before="120" w:after="120"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L’Istituto Comprensivo R. Franceschi, nella persona della Dirigente Scolastica, Mariarosaria Tufano</w:t>
      </w:r>
    </w:p>
    <w:p w:rsidR="005B6C57" w:rsidRDefault="00310B9B">
      <w:pPr>
        <w:keepNext/>
        <w:pBdr>
          <w:top w:val="nil"/>
          <w:left w:val="nil"/>
          <w:bottom w:val="nil"/>
          <w:right w:val="nil"/>
          <w:between w:val="nil"/>
        </w:pBdr>
        <w:spacing w:before="120" w:after="120" w:line="240" w:lineRule="auto"/>
        <w:ind w:left="0" w:hanging="2"/>
        <w:jc w:val="center"/>
        <w:rPr>
          <w:rFonts w:ascii="Garamond" w:eastAsia="Garamond" w:hAnsi="Garamond" w:cs="Garamond"/>
          <w:color w:val="000000"/>
          <w:sz w:val="18"/>
          <w:szCs w:val="18"/>
        </w:rPr>
      </w:pPr>
      <w:r>
        <w:rPr>
          <w:rFonts w:ascii="Garamond" w:eastAsia="Garamond" w:hAnsi="Garamond" w:cs="Garamond"/>
          <w:b/>
          <w:color w:val="000000"/>
          <w:sz w:val="18"/>
          <w:szCs w:val="18"/>
        </w:rPr>
        <w:t>e</w:t>
      </w:r>
    </w:p>
    <w:p w:rsidR="005B6C57" w:rsidRDefault="00310B9B">
      <w:pPr>
        <w:pBdr>
          <w:top w:val="nil"/>
          <w:left w:val="nil"/>
          <w:bottom w:val="nil"/>
          <w:right w:val="nil"/>
          <w:between w:val="nil"/>
        </w:pBdr>
        <w:spacing w:line="360" w:lineRule="auto"/>
        <w:ind w:left="0" w:hanging="2"/>
        <w:jc w:val="both"/>
        <w:rPr>
          <w:rFonts w:ascii="Garamond" w:eastAsia="Garamond" w:hAnsi="Garamond" w:cs="Garamond"/>
          <w:color w:val="000000"/>
          <w:sz w:val="18"/>
          <w:szCs w:val="18"/>
        </w:rPr>
      </w:pPr>
      <w:r>
        <w:rPr>
          <w:rFonts w:ascii="Garamond" w:eastAsia="Garamond" w:hAnsi="Garamond" w:cs="Garamond"/>
          <w:color w:val="000000"/>
          <w:sz w:val="18"/>
          <w:szCs w:val="18"/>
        </w:rPr>
        <w:t xml:space="preserve">l’allievo/a______________________________________  nato/a </w:t>
      </w:r>
      <w:proofErr w:type="spellStart"/>
      <w:r>
        <w:rPr>
          <w:rFonts w:ascii="Garamond" w:eastAsia="Garamond" w:hAnsi="Garamond" w:cs="Garamond"/>
          <w:color w:val="000000"/>
          <w:sz w:val="18"/>
          <w:szCs w:val="18"/>
        </w:rPr>
        <w:t>a</w:t>
      </w:r>
      <w:proofErr w:type="spellEnd"/>
      <w:r>
        <w:rPr>
          <w:rFonts w:ascii="Garamond" w:eastAsia="Garamond" w:hAnsi="Garamond" w:cs="Garamond"/>
          <w:color w:val="000000"/>
          <w:sz w:val="18"/>
          <w:szCs w:val="18"/>
        </w:rPr>
        <w:t xml:space="preserve"> ___________________________________, il _______________ residente a ____________________________________________, in via ________________________________________________ </w:t>
      </w:r>
    </w:p>
    <w:p w:rsidR="005B6C57" w:rsidRDefault="00310B9B">
      <w:pPr>
        <w:pBdr>
          <w:top w:val="nil"/>
          <w:left w:val="nil"/>
          <w:bottom w:val="nil"/>
          <w:right w:val="nil"/>
          <w:between w:val="nil"/>
        </w:pBdr>
        <w:spacing w:line="360" w:lineRule="auto"/>
        <w:ind w:left="0" w:hanging="2"/>
        <w:jc w:val="both"/>
        <w:rPr>
          <w:rFonts w:ascii="Garamond" w:eastAsia="Garamond" w:hAnsi="Garamond" w:cs="Garamond"/>
          <w:color w:val="000000"/>
          <w:sz w:val="18"/>
          <w:szCs w:val="18"/>
        </w:rPr>
      </w:pPr>
      <w:r>
        <w:rPr>
          <w:rFonts w:ascii="Garamond" w:eastAsia="Garamond" w:hAnsi="Garamond" w:cs="Garamond"/>
          <w:color w:val="000000"/>
          <w:sz w:val="18"/>
          <w:szCs w:val="18"/>
        </w:rPr>
        <w:t>tel. ____________________</w:t>
      </w:r>
      <w:r>
        <w:rPr>
          <w:rFonts w:ascii="Garamond" w:eastAsia="Garamond" w:hAnsi="Garamond" w:cs="Garamond"/>
          <w:color w:val="000000"/>
          <w:sz w:val="18"/>
          <w:szCs w:val="18"/>
        </w:rPr>
        <w:t xml:space="preserve">________________________, C.F. _______________________________________________________, </w:t>
      </w:r>
    </w:p>
    <w:p w:rsidR="005B6C57" w:rsidRDefault="00310B9B">
      <w:pPr>
        <w:pBdr>
          <w:top w:val="nil"/>
          <w:left w:val="nil"/>
          <w:bottom w:val="nil"/>
          <w:right w:val="nil"/>
          <w:between w:val="nil"/>
        </w:pBdr>
        <w:spacing w:line="360" w:lineRule="auto"/>
        <w:ind w:left="0" w:hanging="2"/>
        <w:jc w:val="both"/>
        <w:rPr>
          <w:rFonts w:ascii="Garamond" w:eastAsia="Garamond" w:hAnsi="Garamond" w:cs="Garamond"/>
          <w:color w:val="000000"/>
          <w:sz w:val="18"/>
          <w:szCs w:val="18"/>
        </w:rPr>
      </w:pPr>
      <w:r>
        <w:rPr>
          <w:rFonts w:ascii="Garamond" w:eastAsia="Garamond" w:hAnsi="Garamond" w:cs="Garamond"/>
          <w:color w:val="000000"/>
          <w:sz w:val="18"/>
          <w:szCs w:val="18"/>
        </w:rPr>
        <w:t>frequentante la classe _________</w:t>
      </w:r>
      <w:proofErr w:type="spellStart"/>
      <w:r>
        <w:rPr>
          <w:rFonts w:ascii="Garamond" w:eastAsia="Garamond" w:hAnsi="Garamond" w:cs="Garamond"/>
          <w:color w:val="000000"/>
          <w:sz w:val="18"/>
          <w:szCs w:val="18"/>
        </w:rPr>
        <w:t>sezione___________plesso</w:t>
      </w:r>
      <w:proofErr w:type="spellEnd"/>
      <w:r>
        <w:rPr>
          <w:rFonts w:ascii="Garamond" w:eastAsia="Garamond" w:hAnsi="Garamond" w:cs="Garamond"/>
          <w:color w:val="000000"/>
          <w:sz w:val="18"/>
          <w:szCs w:val="18"/>
        </w:rPr>
        <w:t xml:space="preserve"> _______________________________  dell’Istituto ammesso/a </w:t>
      </w:r>
      <w:proofErr w:type="spellStart"/>
      <w:r>
        <w:rPr>
          <w:rFonts w:ascii="Garamond" w:eastAsia="Garamond" w:hAnsi="Garamond" w:cs="Garamond"/>
          <w:color w:val="000000"/>
          <w:sz w:val="18"/>
          <w:szCs w:val="18"/>
        </w:rPr>
        <w:t>a</w:t>
      </w:r>
      <w:proofErr w:type="spellEnd"/>
      <w:r>
        <w:rPr>
          <w:rFonts w:ascii="Garamond" w:eastAsia="Garamond" w:hAnsi="Garamond" w:cs="Garamond"/>
          <w:color w:val="000000"/>
          <w:sz w:val="18"/>
          <w:szCs w:val="18"/>
        </w:rPr>
        <w:t xml:space="preserve"> partecipare al suddetto corso </w:t>
      </w:r>
    </w:p>
    <w:p w:rsidR="005B6C57" w:rsidRDefault="00310B9B">
      <w:pPr>
        <w:pBdr>
          <w:top w:val="nil"/>
          <w:left w:val="nil"/>
          <w:bottom w:val="nil"/>
          <w:right w:val="nil"/>
          <w:between w:val="nil"/>
        </w:pBdr>
        <w:spacing w:before="120" w:after="120" w:line="240" w:lineRule="auto"/>
        <w:ind w:left="0" w:hanging="2"/>
        <w:jc w:val="center"/>
        <w:rPr>
          <w:rFonts w:ascii="Garamond" w:eastAsia="Garamond" w:hAnsi="Garamond" w:cs="Garamond"/>
          <w:color w:val="000000"/>
          <w:sz w:val="16"/>
          <w:szCs w:val="16"/>
          <w:u w:val="single"/>
        </w:rPr>
      </w:pPr>
      <w:r>
        <w:rPr>
          <w:rFonts w:ascii="Garamond" w:eastAsia="Garamond" w:hAnsi="Garamond" w:cs="Garamond"/>
          <w:b/>
          <w:color w:val="000000"/>
          <w:sz w:val="16"/>
          <w:szCs w:val="16"/>
          <w:u w:val="single"/>
        </w:rPr>
        <w:t>si conviene quanto segue:</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1</w:t>
      </w:r>
      <w:r>
        <w:rPr>
          <w:rFonts w:ascii="Garamond" w:eastAsia="Garamond" w:hAnsi="Garamond" w:cs="Garamond"/>
          <w:color w:val="000000"/>
          <w:sz w:val="16"/>
          <w:szCs w:val="16"/>
        </w:rPr>
        <w:t xml:space="preserve"> - L’Istituto si impegna a fornire un servizio di qualità, mettendo in essere tutte le strategie didattiche necessarie al raggiungimento degli obiettivi del corso.</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2</w:t>
      </w:r>
      <w:r>
        <w:rPr>
          <w:rFonts w:ascii="Garamond" w:eastAsia="Garamond" w:hAnsi="Garamond" w:cs="Garamond"/>
          <w:color w:val="000000"/>
          <w:sz w:val="16"/>
          <w:szCs w:val="16"/>
        </w:rPr>
        <w:t xml:space="preserve"> - L’Istituto garantisce che tutti gli/le allievi/e partecipanti al corso hanno copertura assicurativa per infortuni e responsabilità civile verso terzi.</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3</w:t>
      </w:r>
      <w:r>
        <w:rPr>
          <w:rFonts w:ascii="Garamond" w:eastAsia="Garamond" w:hAnsi="Garamond" w:cs="Garamond"/>
          <w:color w:val="000000"/>
          <w:sz w:val="16"/>
          <w:szCs w:val="16"/>
        </w:rPr>
        <w:t xml:space="preserve"> - L’Istituto garantisce che le attività formative e laboratoriali previste nel progetto saranno</w:t>
      </w:r>
      <w:r>
        <w:rPr>
          <w:rFonts w:ascii="Garamond" w:eastAsia="Garamond" w:hAnsi="Garamond" w:cs="Garamond"/>
          <w:color w:val="000000"/>
          <w:sz w:val="16"/>
          <w:szCs w:val="16"/>
        </w:rPr>
        <w:t xml:space="preserve"> curate da Esperti interni ed esterni.</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4</w:t>
      </w:r>
      <w:r>
        <w:rPr>
          <w:rFonts w:ascii="Garamond" w:eastAsia="Garamond" w:hAnsi="Garamond" w:cs="Garamond"/>
          <w:color w:val="000000"/>
          <w:sz w:val="16"/>
          <w:szCs w:val="16"/>
        </w:rPr>
        <w:t xml:space="preserve"> - L’Istituto garantisce all’allievo/a la presenza di tutor scolastici, individuati tra i docenti dell’Istituto con la funzione di facilitare i processi di apprendimento degli allievi e collaborare con gli Esper</w:t>
      </w:r>
      <w:r>
        <w:rPr>
          <w:rFonts w:ascii="Garamond" w:eastAsia="Garamond" w:hAnsi="Garamond" w:cs="Garamond"/>
          <w:color w:val="000000"/>
          <w:sz w:val="16"/>
          <w:szCs w:val="16"/>
        </w:rPr>
        <w:t>ti interni ed esterni nella conduzione delle attività del progetto.</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 xml:space="preserve">Art. 5 - </w:t>
      </w:r>
      <w:r>
        <w:rPr>
          <w:rFonts w:ascii="Garamond" w:eastAsia="Garamond" w:hAnsi="Garamond" w:cs="Garamond"/>
          <w:color w:val="000000"/>
          <w:sz w:val="16"/>
          <w:szCs w:val="16"/>
        </w:rPr>
        <w:t>Le lezioni del corso si svolgeranno n</w:t>
      </w:r>
      <w:r>
        <w:rPr>
          <w:rFonts w:ascii="Garamond" w:eastAsia="Garamond" w:hAnsi="Garamond" w:cs="Garamond"/>
          <w:sz w:val="16"/>
          <w:szCs w:val="16"/>
        </w:rPr>
        <w:t>egli anni scolastici 2023-24 e 2024-25.</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6</w:t>
      </w:r>
      <w:r>
        <w:rPr>
          <w:rFonts w:ascii="Garamond" w:eastAsia="Garamond" w:hAnsi="Garamond" w:cs="Garamond"/>
          <w:color w:val="000000"/>
          <w:sz w:val="16"/>
          <w:szCs w:val="16"/>
        </w:rPr>
        <w:t xml:space="preserve"> - L’allievo/a ha l’obbligo di frequentare il corso con puntualità e diligenza. </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7</w:t>
      </w:r>
      <w:r>
        <w:rPr>
          <w:rFonts w:ascii="Garamond" w:eastAsia="Garamond" w:hAnsi="Garamond" w:cs="Garamond"/>
          <w:color w:val="000000"/>
          <w:sz w:val="16"/>
          <w:szCs w:val="16"/>
        </w:rPr>
        <w:t xml:space="preserve"> - Nessun</w:t>
      </w:r>
      <w:r>
        <w:rPr>
          <w:rFonts w:ascii="Garamond" w:eastAsia="Garamond" w:hAnsi="Garamond" w:cs="Garamond"/>
          <w:color w:val="000000"/>
          <w:sz w:val="16"/>
          <w:szCs w:val="16"/>
        </w:rPr>
        <w:t xml:space="preserve"> compenso o indennizzo di qualsiasi natura è dovuto allo studente in conseguenza della sua partecipazione alle attività formative del progetto.</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8</w:t>
      </w:r>
      <w:r>
        <w:rPr>
          <w:rFonts w:ascii="Garamond" w:eastAsia="Garamond" w:hAnsi="Garamond" w:cs="Garamond"/>
          <w:color w:val="000000"/>
          <w:sz w:val="16"/>
          <w:szCs w:val="16"/>
        </w:rPr>
        <w:t xml:space="preserve"> - L’allievo/a si impegna ad applicarsi in modo proficuo per conseguire i risultati attesi e fornire il pr</w:t>
      </w:r>
      <w:r>
        <w:rPr>
          <w:rFonts w:ascii="Garamond" w:eastAsia="Garamond" w:hAnsi="Garamond" w:cs="Garamond"/>
          <w:color w:val="000000"/>
          <w:sz w:val="16"/>
          <w:szCs w:val="16"/>
        </w:rPr>
        <w:t>oprio contributo al successo dell’iniziativa formativa.</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9</w:t>
      </w:r>
      <w:r>
        <w:rPr>
          <w:rFonts w:ascii="Garamond" w:eastAsia="Garamond" w:hAnsi="Garamond" w:cs="Garamond"/>
          <w:color w:val="000000"/>
          <w:sz w:val="16"/>
          <w:szCs w:val="16"/>
        </w:rPr>
        <w:t xml:space="preserve"> - L’allievo/a si impegna a tenere un comportamento rispettoso nei riguardi di tutte le persone e le strutture con le quali verrà a contatto nelle sedi dell’attività progettuale.</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10</w:t>
      </w:r>
      <w:r>
        <w:rPr>
          <w:rFonts w:ascii="Garamond" w:eastAsia="Garamond" w:hAnsi="Garamond" w:cs="Garamond"/>
          <w:color w:val="000000"/>
          <w:sz w:val="16"/>
          <w:szCs w:val="16"/>
        </w:rPr>
        <w:t xml:space="preserve"> - I cor</w:t>
      </w:r>
      <w:r>
        <w:rPr>
          <w:rFonts w:ascii="Garamond" w:eastAsia="Garamond" w:hAnsi="Garamond" w:cs="Garamond"/>
          <w:color w:val="000000"/>
          <w:sz w:val="16"/>
          <w:szCs w:val="16"/>
        </w:rPr>
        <w:t xml:space="preserve">si hanno una durata </w:t>
      </w:r>
      <w:r>
        <w:rPr>
          <w:rFonts w:ascii="Garamond" w:eastAsia="Garamond" w:hAnsi="Garamond" w:cs="Garamond"/>
          <w:b/>
          <w:color w:val="000000"/>
          <w:sz w:val="16"/>
          <w:szCs w:val="16"/>
        </w:rPr>
        <w:t>di 30 ore</w:t>
      </w:r>
      <w:r>
        <w:rPr>
          <w:rFonts w:ascii="Garamond" w:eastAsia="Garamond" w:hAnsi="Garamond" w:cs="Garamond"/>
          <w:color w:val="000000"/>
          <w:sz w:val="16"/>
          <w:szCs w:val="16"/>
        </w:rPr>
        <w:t xml:space="preserve">. Le eventuali ore di assenza devono essere giustificate. </w:t>
      </w:r>
      <w:r>
        <w:rPr>
          <w:rFonts w:ascii="Garamond" w:eastAsia="Garamond" w:hAnsi="Garamond" w:cs="Garamond"/>
          <w:b/>
          <w:color w:val="000000"/>
          <w:sz w:val="16"/>
          <w:szCs w:val="16"/>
        </w:rPr>
        <w:t>Tre assenze</w:t>
      </w:r>
      <w:r>
        <w:rPr>
          <w:rFonts w:ascii="Garamond" w:eastAsia="Garamond" w:hAnsi="Garamond" w:cs="Garamond"/>
          <w:color w:val="000000"/>
          <w:sz w:val="16"/>
          <w:szCs w:val="16"/>
        </w:rPr>
        <w:t xml:space="preserve"> consecutive e non giustificate saranno considerate rinuncia e/o abbandono dell’attività formativa.</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11</w:t>
      </w:r>
      <w:r>
        <w:rPr>
          <w:rFonts w:ascii="Garamond" w:eastAsia="Garamond" w:hAnsi="Garamond" w:cs="Garamond"/>
          <w:color w:val="000000"/>
          <w:sz w:val="16"/>
          <w:szCs w:val="16"/>
        </w:rPr>
        <w:t xml:space="preserve"> - Il corso prevede il rilascio di una certificazio</w:t>
      </w:r>
      <w:r>
        <w:rPr>
          <w:rFonts w:ascii="Garamond" w:eastAsia="Garamond" w:hAnsi="Garamond" w:cs="Garamond"/>
          <w:color w:val="000000"/>
          <w:sz w:val="16"/>
          <w:szCs w:val="16"/>
        </w:rPr>
        <w:t>ne sull’attività svolta e sulle competenze acquisite dall’allievo, che non ha valore legale ma che rappresenta un “credito” spendibile in tutte le circostanze in cui esso sia riconosciuto. Tale certificazione potrà essere rilasciata soltanto agli allievi c</w:t>
      </w:r>
      <w:r>
        <w:rPr>
          <w:rFonts w:ascii="Garamond" w:eastAsia="Garamond" w:hAnsi="Garamond" w:cs="Garamond"/>
          <w:color w:val="000000"/>
          <w:sz w:val="16"/>
          <w:szCs w:val="16"/>
        </w:rPr>
        <w:t xml:space="preserve">he abbiano partecipato all’attività per un numero di ore superiore al 75% del totale delle ore previste. </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12</w:t>
      </w:r>
      <w:r>
        <w:rPr>
          <w:rFonts w:ascii="Garamond" w:eastAsia="Garamond" w:hAnsi="Garamond" w:cs="Garamond"/>
          <w:color w:val="000000"/>
          <w:sz w:val="16"/>
          <w:szCs w:val="16"/>
        </w:rPr>
        <w:t xml:space="preserve"> - A conclusione dell’iter formativo, i docenti accerteranno le competenze acquisite dall’allievo/a. </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13</w:t>
      </w:r>
      <w:r>
        <w:rPr>
          <w:rFonts w:ascii="Garamond" w:eastAsia="Garamond" w:hAnsi="Garamond" w:cs="Garamond"/>
          <w:color w:val="000000"/>
          <w:sz w:val="16"/>
          <w:szCs w:val="16"/>
        </w:rPr>
        <w:t xml:space="preserve"> - L’Istituto rilascerà all’alliev</w:t>
      </w:r>
      <w:r>
        <w:rPr>
          <w:rFonts w:ascii="Garamond" w:eastAsia="Garamond" w:hAnsi="Garamond" w:cs="Garamond"/>
          <w:color w:val="000000"/>
          <w:sz w:val="16"/>
          <w:szCs w:val="16"/>
        </w:rPr>
        <w:t>o/a una certificazione dell’attività svolta e delle competenze acquisite.</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14</w:t>
      </w:r>
      <w:r>
        <w:rPr>
          <w:rFonts w:ascii="Garamond" w:eastAsia="Garamond" w:hAnsi="Garamond" w:cs="Garamond"/>
          <w:color w:val="000000"/>
          <w:sz w:val="16"/>
          <w:szCs w:val="16"/>
        </w:rPr>
        <w:t xml:space="preserve"> - L’allievo/a si impegna a compilare la scheda allievo, allegata al presente contratto, autorizzando il trattamento dei propri dati personali ai sensi dell’articolo 13 del D.</w:t>
      </w:r>
      <w:r>
        <w:rPr>
          <w:rFonts w:ascii="Garamond" w:eastAsia="Garamond" w:hAnsi="Garamond" w:cs="Garamond"/>
          <w:color w:val="000000"/>
          <w:sz w:val="16"/>
          <w:szCs w:val="16"/>
        </w:rPr>
        <w:t xml:space="preserve"> </w:t>
      </w:r>
      <w:proofErr w:type="spellStart"/>
      <w:r>
        <w:rPr>
          <w:rFonts w:ascii="Garamond" w:eastAsia="Garamond" w:hAnsi="Garamond" w:cs="Garamond"/>
          <w:color w:val="000000"/>
          <w:sz w:val="16"/>
          <w:szCs w:val="16"/>
        </w:rPr>
        <w:t>L.vo</w:t>
      </w:r>
      <w:proofErr w:type="spellEnd"/>
      <w:r>
        <w:rPr>
          <w:rFonts w:ascii="Garamond" w:eastAsia="Garamond" w:hAnsi="Garamond" w:cs="Garamond"/>
          <w:color w:val="000000"/>
          <w:sz w:val="16"/>
          <w:szCs w:val="16"/>
        </w:rPr>
        <w:t xml:space="preserve"> n. 196/2003. </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sz w:val="16"/>
          <w:szCs w:val="16"/>
        </w:rPr>
      </w:pPr>
      <w:r>
        <w:rPr>
          <w:rFonts w:ascii="Garamond" w:eastAsia="Garamond" w:hAnsi="Garamond" w:cs="Garamond"/>
          <w:b/>
          <w:color w:val="000000"/>
          <w:sz w:val="16"/>
          <w:szCs w:val="16"/>
        </w:rPr>
        <w:t>Art. 15</w:t>
      </w:r>
      <w:r>
        <w:rPr>
          <w:rFonts w:ascii="Garamond" w:eastAsia="Garamond" w:hAnsi="Garamond" w:cs="Garamond"/>
          <w:color w:val="000000"/>
          <w:sz w:val="16"/>
          <w:szCs w:val="16"/>
        </w:rPr>
        <w:t xml:space="preserve"> - Le eventuali infrazioni ai regolamenti interni della scuola, la violazione delle clausole del contratto formativo o delle norme vigenti, oltre alle conseguenze di legge previste, determineranno l’allontanamento immediato dall’attività e l’applicazione d</w:t>
      </w:r>
      <w:r>
        <w:rPr>
          <w:rFonts w:ascii="Garamond" w:eastAsia="Garamond" w:hAnsi="Garamond" w:cs="Garamond"/>
          <w:color w:val="000000"/>
          <w:sz w:val="16"/>
          <w:szCs w:val="16"/>
        </w:rPr>
        <w:t>elle sanzioni previste dal regolamento interno dell’Istituto (fatti salvi i diritti di difesa dell’interessato).</w:t>
      </w:r>
    </w:p>
    <w:p w:rsidR="005B6C57" w:rsidRDefault="005B6C57">
      <w:pPr>
        <w:pBdr>
          <w:top w:val="nil"/>
          <w:left w:val="nil"/>
          <w:bottom w:val="nil"/>
          <w:right w:val="nil"/>
          <w:between w:val="nil"/>
        </w:pBdr>
        <w:spacing w:before="120" w:after="120" w:line="240" w:lineRule="auto"/>
        <w:jc w:val="both"/>
        <w:rPr>
          <w:rFonts w:ascii="Garamond" w:eastAsia="Garamond" w:hAnsi="Garamond" w:cs="Garamond"/>
          <w:color w:val="000000"/>
          <w:sz w:val="15"/>
          <w:szCs w:val="15"/>
        </w:rPr>
      </w:pPr>
    </w:p>
    <w:tbl>
      <w:tblPr>
        <w:tblStyle w:val="a6"/>
        <w:tblW w:w="9778" w:type="dxa"/>
        <w:tblInd w:w="-70" w:type="dxa"/>
        <w:tblLayout w:type="fixed"/>
        <w:tblLook w:val="0000" w:firstRow="0" w:lastRow="0" w:firstColumn="0" w:lastColumn="0" w:noHBand="0" w:noVBand="0"/>
      </w:tblPr>
      <w:tblGrid>
        <w:gridCol w:w="4888"/>
        <w:gridCol w:w="4890"/>
      </w:tblGrid>
      <w:tr w:rsidR="005B6C57">
        <w:tc>
          <w:tcPr>
            <w:tcW w:w="4888" w:type="dxa"/>
          </w:tcPr>
          <w:p w:rsidR="005B6C57" w:rsidRDefault="005B6C57">
            <w:pPr>
              <w:pBdr>
                <w:top w:val="nil"/>
                <w:left w:val="nil"/>
                <w:bottom w:val="nil"/>
                <w:right w:val="nil"/>
                <w:between w:val="nil"/>
              </w:pBdr>
              <w:spacing w:line="240" w:lineRule="auto"/>
              <w:rPr>
                <w:rFonts w:ascii="Garamond" w:eastAsia="Garamond" w:hAnsi="Garamond" w:cs="Garamond"/>
                <w:color w:val="000000"/>
                <w:sz w:val="15"/>
                <w:szCs w:val="15"/>
              </w:rPr>
            </w:pPr>
          </w:p>
        </w:tc>
        <w:tc>
          <w:tcPr>
            <w:tcW w:w="4890" w:type="dxa"/>
          </w:tcPr>
          <w:p w:rsidR="005B6C57" w:rsidRDefault="005B6C57">
            <w:pPr>
              <w:widowControl w:val="0"/>
              <w:pBdr>
                <w:top w:val="nil"/>
                <w:left w:val="nil"/>
                <w:bottom w:val="nil"/>
                <w:right w:val="nil"/>
                <w:between w:val="nil"/>
              </w:pBdr>
              <w:spacing w:line="276" w:lineRule="auto"/>
              <w:rPr>
                <w:rFonts w:ascii="Garamond" w:eastAsia="Garamond" w:hAnsi="Garamond" w:cs="Garamond"/>
                <w:color w:val="000000"/>
                <w:sz w:val="15"/>
                <w:szCs w:val="15"/>
              </w:rPr>
            </w:pPr>
          </w:p>
          <w:tbl>
            <w:tblPr>
              <w:tblStyle w:val="a7"/>
              <w:tblW w:w="4255" w:type="dxa"/>
              <w:tblInd w:w="392" w:type="dxa"/>
              <w:tblBorders>
                <w:top w:val="nil"/>
                <w:left w:val="nil"/>
                <w:bottom w:val="nil"/>
                <w:right w:val="nil"/>
                <w:insideH w:val="nil"/>
                <w:insideV w:val="nil"/>
              </w:tblBorders>
              <w:tblLayout w:type="fixed"/>
              <w:tblLook w:val="0000" w:firstRow="0" w:lastRow="0" w:firstColumn="0" w:lastColumn="0" w:noHBand="0" w:noVBand="0"/>
            </w:tblPr>
            <w:tblGrid>
              <w:gridCol w:w="4255"/>
            </w:tblGrid>
            <w:tr w:rsidR="005B6C57">
              <w:trPr>
                <w:trHeight w:val="525"/>
              </w:trPr>
              <w:tc>
                <w:tcPr>
                  <w:tcW w:w="4255" w:type="dxa"/>
                </w:tcPr>
                <w:p w:rsidR="005B6C57" w:rsidRDefault="00310B9B">
                  <w:pPr>
                    <w:pBdr>
                      <w:top w:val="nil"/>
                      <w:left w:val="nil"/>
                      <w:bottom w:val="nil"/>
                      <w:right w:val="nil"/>
                      <w:between w:val="nil"/>
                    </w:pBdr>
                    <w:tabs>
                      <w:tab w:val="center" w:pos="4819"/>
                      <w:tab w:val="left" w:pos="6795"/>
                    </w:tabs>
                    <w:spacing w:line="240" w:lineRule="auto"/>
                    <w:ind w:left="0" w:hanging="2"/>
                    <w:jc w:val="center"/>
                    <w:rPr>
                      <w:rFonts w:ascii="Garamond" w:eastAsia="Garamond" w:hAnsi="Garamond" w:cs="Garamond"/>
                      <w:color w:val="000000"/>
                      <w:sz w:val="16"/>
                      <w:szCs w:val="16"/>
                    </w:rPr>
                  </w:pPr>
                  <w:r>
                    <w:rPr>
                      <w:rFonts w:ascii="Garamond" w:eastAsia="Garamond" w:hAnsi="Garamond" w:cs="Garamond"/>
                      <w:color w:val="000000"/>
                      <w:sz w:val="16"/>
                      <w:szCs w:val="16"/>
                    </w:rPr>
                    <w:t>La Dirigente Scolastica</w:t>
                  </w:r>
                </w:p>
                <w:p w:rsidR="005B6C57" w:rsidRDefault="00310B9B">
                  <w:pPr>
                    <w:pBdr>
                      <w:top w:val="nil"/>
                      <w:left w:val="nil"/>
                      <w:bottom w:val="nil"/>
                      <w:right w:val="nil"/>
                      <w:between w:val="nil"/>
                    </w:pBdr>
                    <w:spacing w:line="240" w:lineRule="auto"/>
                    <w:ind w:left="0" w:hanging="2"/>
                    <w:jc w:val="center"/>
                    <w:rPr>
                      <w:rFonts w:ascii="Garamond" w:eastAsia="Garamond" w:hAnsi="Garamond" w:cs="Garamond"/>
                      <w:color w:val="000000"/>
                      <w:sz w:val="16"/>
                      <w:szCs w:val="16"/>
                    </w:rPr>
                  </w:pPr>
                  <w:r>
                    <w:rPr>
                      <w:rFonts w:ascii="Garamond" w:eastAsia="Garamond" w:hAnsi="Garamond" w:cs="Garamond"/>
                      <w:b/>
                      <w:color w:val="000000"/>
                      <w:sz w:val="16"/>
                      <w:szCs w:val="16"/>
                    </w:rPr>
                    <w:t>Dott.ssa Mariarosaria Tufano</w:t>
                  </w:r>
                </w:p>
              </w:tc>
            </w:tr>
          </w:tbl>
          <w:p w:rsidR="005B6C57" w:rsidRDefault="005B6C57">
            <w:pPr>
              <w:pBdr>
                <w:top w:val="nil"/>
                <w:left w:val="nil"/>
                <w:bottom w:val="nil"/>
                <w:right w:val="nil"/>
                <w:between w:val="nil"/>
              </w:pBdr>
              <w:tabs>
                <w:tab w:val="center" w:pos="4819"/>
                <w:tab w:val="left" w:pos="6795"/>
              </w:tabs>
              <w:spacing w:line="240" w:lineRule="auto"/>
              <w:jc w:val="center"/>
              <w:rPr>
                <w:rFonts w:ascii="Garamond" w:eastAsia="Garamond" w:hAnsi="Garamond" w:cs="Garamond"/>
                <w:color w:val="000000"/>
                <w:sz w:val="15"/>
                <w:szCs w:val="15"/>
              </w:rPr>
            </w:pPr>
          </w:p>
        </w:tc>
      </w:tr>
      <w:tr w:rsidR="005B6C57">
        <w:trPr>
          <w:trHeight w:val="80"/>
        </w:trPr>
        <w:tc>
          <w:tcPr>
            <w:tcW w:w="4888" w:type="dxa"/>
          </w:tcPr>
          <w:p w:rsidR="005B6C57" w:rsidRDefault="005B6C57">
            <w:pPr>
              <w:pBdr>
                <w:top w:val="nil"/>
                <w:left w:val="nil"/>
                <w:bottom w:val="nil"/>
                <w:right w:val="nil"/>
                <w:between w:val="nil"/>
              </w:pBdr>
              <w:spacing w:line="240" w:lineRule="auto"/>
              <w:rPr>
                <w:rFonts w:ascii="Garamond" w:eastAsia="Garamond" w:hAnsi="Garamond" w:cs="Garamond"/>
                <w:color w:val="000000"/>
                <w:sz w:val="15"/>
                <w:szCs w:val="15"/>
              </w:rPr>
            </w:pPr>
          </w:p>
        </w:tc>
        <w:tc>
          <w:tcPr>
            <w:tcW w:w="4890" w:type="dxa"/>
          </w:tcPr>
          <w:p w:rsidR="005B6C57" w:rsidRDefault="005B6C57">
            <w:pPr>
              <w:pBdr>
                <w:top w:val="nil"/>
                <w:left w:val="nil"/>
                <w:bottom w:val="nil"/>
                <w:right w:val="nil"/>
                <w:between w:val="nil"/>
              </w:pBdr>
              <w:tabs>
                <w:tab w:val="center" w:pos="4819"/>
                <w:tab w:val="left" w:pos="6795"/>
              </w:tabs>
              <w:spacing w:line="240" w:lineRule="auto"/>
              <w:jc w:val="center"/>
              <w:rPr>
                <w:rFonts w:ascii="Garamond" w:eastAsia="Garamond" w:hAnsi="Garamond" w:cs="Garamond"/>
                <w:color w:val="000000"/>
                <w:sz w:val="15"/>
                <w:szCs w:val="15"/>
              </w:rPr>
            </w:pPr>
          </w:p>
        </w:tc>
      </w:tr>
    </w:tbl>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p>
    <w:p w:rsidR="005B6C57" w:rsidRDefault="00310B9B">
      <w:pPr>
        <w:pBdr>
          <w:top w:val="nil"/>
          <w:left w:val="nil"/>
          <w:bottom w:val="nil"/>
          <w:right w:val="nil"/>
          <w:between w:val="nil"/>
        </w:pBdr>
        <w:spacing w:line="240" w:lineRule="auto"/>
        <w:ind w:left="0" w:hanging="2"/>
        <w:jc w:val="both"/>
        <w:rPr>
          <w:rFonts w:ascii="Garamond" w:eastAsia="Garamond" w:hAnsi="Garamond" w:cs="Garamond"/>
          <w:b/>
          <w:color w:val="000000"/>
          <w:sz w:val="20"/>
          <w:szCs w:val="20"/>
        </w:rPr>
      </w:pPr>
      <w:r>
        <w:rPr>
          <w:rFonts w:ascii="Garamond" w:eastAsia="Garamond" w:hAnsi="Garamond" w:cs="Garamond"/>
          <w:b/>
          <w:color w:val="000000"/>
          <w:sz w:val="20"/>
          <w:szCs w:val="20"/>
        </w:rPr>
        <w:t>LIBERATORIA</w:t>
      </w:r>
    </w:p>
    <w:p w:rsidR="00310B9B" w:rsidRDefault="00310B9B">
      <w:pPr>
        <w:pBdr>
          <w:top w:val="nil"/>
          <w:left w:val="nil"/>
          <w:bottom w:val="nil"/>
          <w:right w:val="nil"/>
          <w:between w:val="nil"/>
        </w:pBdr>
        <w:spacing w:line="240" w:lineRule="auto"/>
        <w:ind w:left="0" w:hanging="2"/>
        <w:jc w:val="both"/>
        <w:rPr>
          <w:rFonts w:ascii="Garamond" w:eastAsia="Garamond" w:hAnsi="Garamond" w:cs="Garamond"/>
          <w:b/>
          <w:color w:val="000000"/>
          <w:sz w:val="20"/>
          <w:szCs w:val="20"/>
        </w:rPr>
      </w:pPr>
      <w:bookmarkStart w:id="1" w:name="_GoBack"/>
      <w:bookmarkEnd w:id="1"/>
    </w:p>
    <w:p w:rsidR="005B6C57" w:rsidRDefault="00310B9B">
      <w:pPr>
        <w:pBdr>
          <w:top w:val="nil"/>
          <w:left w:val="nil"/>
          <w:bottom w:val="nil"/>
          <w:right w:val="nil"/>
          <w:between w:val="nil"/>
        </w:pBdr>
        <w:spacing w:line="360" w:lineRule="auto"/>
        <w:ind w:left="0" w:hanging="2"/>
        <w:jc w:val="both"/>
        <w:rPr>
          <w:rFonts w:ascii="Garamond" w:eastAsia="Garamond" w:hAnsi="Garamond" w:cs="Garamond"/>
          <w:color w:val="000000"/>
        </w:rPr>
      </w:pPr>
      <w:r>
        <w:rPr>
          <w:rFonts w:ascii="Garamond" w:eastAsia="Garamond" w:hAnsi="Garamond" w:cs="Garamond"/>
          <w:color w:val="000000"/>
        </w:rPr>
        <w:t xml:space="preserve">I sottoscritti______________________________________ e ______________________________________ </w:t>
      </w:r>
    </w:p>
    <w:p w:rsidR="005B6C57" w:rsidRDefault="00310B9B">
      <w:pPr>
        <w:pBdr>
          <w:top w:val="nil"/>
          <w:left w:val="nil"/>
          <w:bottom w:val="nil"/>
          <w:right w:val="nil"/>
          <w:between w:val="nil"/>
        </w:pBdr>
        <w:spacing w:line="360" w:lineRule="auto"/>
        <w:ind w:left="0" w:hanging="2"/>
        <w:jc w:val="both"/>
        <w:rPr>
          <w:rFonts w:ascii="Garamond" w:eastAsia="Garamond" w:hAnsi="Garamond" w:cs="Garamond"/>
          <w:color w:val="000000"/>
        </w:rPr>
      </w:pPr>
      <w:r>
        <w:rPr>
          <w:rFonts w:ascii="Garamond" w:eastAsia="Garamond" w:hAnsi="Garamond" w:cs="Garamond"/>
          <w:color w:val="000000"/>
        </w:rPr>
        <w:t xml:space="preserve">genitori di _________________________________________________ frequentante l’Istituto Comprensivo </w:t>
      </w:r>
      <w:r>
        <w:rPr>
          <w:rFonts w:ascii="Garamond" w:eastAsia="Garamond" w:hAnsi="Garamond" w:cs="Garamond"/>
        </w:rPr>
        <w:t>R. Franceschi, di Trezzano s/N (MI)</w:t>
      </w:r>
      <w:r>
        <w:rPr>
          <w:rFonts w:ascii="Garamond" w:eastAsia="Garamond" w:hAnsi="Garamond" w:cs="Garamond"/>
          <w:color w:val="000000"/>
        </w:rPr>
        <w:t xml:space="preserve">, classe _____________, </w:t>
      </w:r>
      <w:proofErr w:type="spellStart"/>
      <w:r>
        <w:rPr>
          <w:rFonts w:ascii="Garamond" w:eastAsia="Garamond" w:hAnsi="Garamond" w:cs="Garamond"/>
          <w:color w:val="000000"/>
        </w:rPr>
        <w:t>sezi</w:t>
      </w:r>
      <w:r>
        <w:rPr>
          <w:rFonts w:ascii="Garamond" w:eastAsia="Garamond" w:hAnsi="Garamond" w:cs="Garamond"/>
          <w:color w:val="000000"/>
        </w:rPr>
        <w:t>one________della</w:t>
      </w:r>
      <w:proofErr w:type="spellEnd"/>
      <w:r>
        <w:rPr>
          <w:rFonts w:ascii="Garamond" w:eastAsia="Garamond" w:hAnsi="Garamond" w:cs="Garamond"/>
          <w:color w:val="000000"/>
        </w:rPr>
        <w:t xml:space="preserve"> Scuola primaria/secondaria di 1°grado</w:t>
      </w:r>
    </w:p>
    <w:p w:rsidR="005B6C57" w:rsidRDefault="00310B9B">
      <w:pPr>
        <w:pBdr>
          <w:top w:val="nil"/>
          <w:left w:val="nil"/>
          <w:bottom w:val="nil"/>
          <w:right w:val="nil"/>
          <w:between w:val="nil"/>
        </w:pBdr>
        <w:spacing w:before="120" w:after="120" w:line="240" w:lineRule="auto"/>
        <w:ind w:left="0" w:hanging="2"/>
        <w:jc w:val="center"/>
        <w:rPr>
          <w:rFonts w:ascii="Garamond" w:eastAsia="Garamond" w:hAnsi="Garamond" w:cs="Garamond"/>
          <w:color w:val="000000"/>
        </w:rPr>
      </w:pPr>
      <w:r>
        <w:rPr>
          <w:rFonts w:ascii="Garamond" w:eastAsia="Garamond" w:hAnsi="Garamond" w:cs="Garamond"/>
          <w:b/>
          <w:color w:val="000000"/>
        </w:rPr>
        <w:t>autorizzano</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rPr>
      </w:pPr>
      <w:r>
        <w:rPr>
          <w:rFonts w:ascii="Garamond" w:eastAsia="Garamond" w:hAnsi="Garamond" w:cs="Garamond"/>
          <w:color w:val="000000"/>
        </w:rPr>
        <w:t>senza alcun compenso, l'Istituto, nella persona del Dirigente Scolastico, a consentire l'effettuazione e l'utilizzo di eventuali riprese fotografiche e registrazioni audio-video del/la proprio/a figlio/a durante le attività formative e laboratoriali previs</w:t>
      </w:r>
      <w:r>
        <w:rPr>
          <w:rFonts w:ascii="Garamond" w:eastAsia="Garamond" w:hAnsi="Garamond" w:cs="Garamond"/>
          <w:color w:val="000000"/>
        </w:rPr>
        <w:t xml:space="preserve">te nel progetto, per scopi documentativi, formativi e informativi. </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rPr>
      </w:pPr>
      <w:r>
        <w:rPr>
          <w:rFonts w:ascii="Garamond" w:eastAsia="Garamond" w:hAnsi="Garamond" w:cs="Garamond"/>
          <w:color w:val="000000"/>
        </w:rPr>
        <w:t>Il Dirigente Scolastico assicura che tutte le immagini e le riprese audio-video realizzate dalla scuola, potranno essere utilizzate esclusivamente ai fini istituzionali del servizio, per d</w:t>
      </w:r>
      <w:r>
        <w:rPr>
          <w:rFonts w:ascii="Garamond" w:eastAsia="Garamond" w:hAnsi="Garamond" w:cs="Garamond"/>
          <w:color w:val="000000"/>
        </w:rPr>
        <w:t>ocumentare e divulgare le attività della scuola tramite il sito internet di Istituto, pubblicazioni, mostre e altre iniziative promosse dall'Istituto scolastico.</w:t>
      </w:r>
    </w:p>
    <w:p w:rsidR="005B6C57" w:rsidRDefault="00310B9B">
      <w:pPr>
        <w:pBdr>
          <w:top w:val="nil"/>
          <w:left w:val="nil"/>
          <w:bottom w:val="nil"/>
          <w:right w:val="nil"/>
          <w:between w:val="nil"/>
        </w:pBdr>
        <w:spacing w:before="120" w:after="120" w:line="240" w:lineRule="auto"/>
        <w:ind w:left="0" w:hanging="2"/>
        <w:jc w:val="both"/>
        <w:rPr>
          <w:rFonts w:ascii="Garamond" w:eastAsia="Garamond" w:hAnsi="Garamond" w:cs="Garamond"/>
          <w:color w:val="000000"/>
        </w:rPr>
      </w:pPr>
      <w:r>
        <w:rPr>
          <w:rFonts w:ascii="Garamond" w:eastAsia="Garamond" w:hAnsi="Garamond" w:cs="Garamond"/>
          <w:color w:val="000000"/>
        </w:rPr>
        <w:t xml:space="preserve">In conformità al </w:t>
      </w:r>
      <w:proofErr w:type="spellStart"/>
      <w:r>
        <w:rPr>
          <w:rFonts w:ascii="Garamond" w:eastAsia="Garamond" w:hAnsi="Garamond" w:cs="Garamond"/>
          <w:color w:val="000000"/>
        </w:rPr>
        <w:t>D.Lgs.</w:t>
      </w:r>
      <w:proofErr w:type="spellEnd"/>
      <w:r>
        <w:rPr>
          <w:rFonts w:ascii="Garamond" w:eastAsia="Garamond" w:hAnsi="Garamond" w:cs="Garamond"/>
          <w:color w:val="000000"/>
        </w:rPr>
        <w:t xml:space="preserve"> n.196 del 30.06.2003 si autorizza il trattamento pubblico dei dati a s</w:t>
      </w:r>
      <w:r>
        <w:rPr>
          <w:rFonts w:ascii="Garamond" w:eastAsia="Garamond" w:hAnsi="Garamond" w:cs="Garamond"/>
          <w:color w:val="000000"/>
        </w:rPr>
        <w:t>copi documentativi, formativi e informativi tramite supporti cartacei e telematici.</w:t>
      </w:r>
    </w:p>
    <w:p w:rsidR="005B6C57" w:rsidRDefault="005B6C57">
      <w:pPr>
        <w:pBdr>
          <w:top w:val="nil"/>
          <w:left w:val="nil"/>
          <w:bottom w:val="nil"/>
          <w:right w:val="nil"/>
          <w:between w:val="nil"/>
        </w:pBdr>
        <w:spacing w:line="240" w:lineRule="auto"/>
        <w:ind w:left="0" w:hanging="2"/>
        <w:jc w:val="both"/>
        <w:rPr>
          <w:rFonts w:ascii="Garamond" w:eastAsia="Garamond" w:hAnsi="Garamond" w:cs="Garamond"/>
          <w:color w:val="000000"/>
        </w:rPr>
      </w:pPr>
    </w:p>
    <w:p w:rsidR="005B6C57" w:rsidRDefault="00310B9B">
      <w:pPr>
        <w:pBdr>
          <w:top w:val="nil"/>
          <w:left w:val="nil"/>
          <w:bottom w:val="nil"/>
          <w:right w:val="nil"/>
          <w:between w:val="nil"/>
        </w:pBdr>
        <w:spacing w:line="240" w:lineRule="auto"/>
        <w:ind w:left="0" w:hanging="2"/>
        <w:jc w:val="both"/>
        <w:rPr>
          <w:rFonts w:ascii="Garamond" w:eastAsia="Garamond" w:hAnsi="Garamond" w:cs="Garamond"/>
          <w:color w:val="000000"/>
        </w:rPr>
      </w:pPr>
      <w:r>
        <w:rPr>
          <w:rFonts w:ascii="Garamond" w:eastAsia="Garamond" w:hAnsi="Garamond" w:cs="Garamond"/>
          <w:color w:val="000000"/>
        </w:rPr>
        <w:t xml:space="preserve">Trezzano S/N, lì ____________                                             </w:t>
      </w:r>
    </w:p>
    <w:p w:rsidR="005B6C57" w:rsidRDefault="005B6C57">
      <w:pPr>
        <w:pBdr>
          <w:top w:val="nil"/>
          <w:left w:val="nil"/>
          <w:bottom w:val="nil"/>
          <w:right w:val="nil"/>
          <w:between w:val="nil"/>
        </w:pBdr>
        <w:spacing w:line="360" w:lineRule="auto"/>
        <w:ind w:left="0" w:hanging="2"/>
        <w:jc w:val="both"/>
        <w:rPr>
          <w:rFonts w:ascii="Garamond" w:eastAsia="Garamond" w:hAnsi="Garamond" w:cs="Garamond"/>
          <w:color w:val="000000"/>
        </w:rPr>
      </w:pPr>
    </w:p>
    <w:p w:rsidR="005B6C57" w:rsidRDefault="00310B9B">
      <w:pPr>
        <w:pBdr>
          <w:top w:val="nil"/>
          <w:left w:val="nil"/>
          <w:bottom w:val="nil"/>
          <w:right w:val="nil"/>
          <w:between w:val="nil"/>
        </w:pBdr>
        <w:spacing w:line="360" w:lineRule="auto"/>
        <w:ind w:left="0" w:hanging="2"/>
        <w:jc w:val="both"/>
        <w:rPr>
          <w:rFonts w:ascii="Garamond" w:eastAsia="Garamond" w:hAnsi="Garamond" w:cs="Garamond"/>
          <w:color w:val="000000"/>
        </w:rPr>
      </w:pPr>
      <w:r>
        <w:rPr>
          <w:rFonts w:ascii="Garamond" w:eastAsia="Garamond" w:hAnsi="Garamond" w:cs="Garamond"/>
          <w:color w:val="000000"/>
        </w:rPr>
        <w:t xml:space="preserve">In fede </w:t>
      </w:r>
    </w:p>
    <w:p w:rsidR="005B6C57" w:rsidRDefault="00310B9B">
      <w:pPr>
        <w:pBdr>
          <w:top w:val="nil"/>
          <w:left w:val="nil"/>
          <w:bottom w:val="nil"/>
          <w:right w:val="nil"/>
          <w:between w:val="nil"/>
        </w:pBdr>
        <w:spacing w:line="240" w:lineRule="auto"/>
        <w:ind w:left="0" w:hanging="2"/>
        <w:jc w:val="right"/>
        <w:rPr>
          <w:rFonts w:ascii="Garamond" w:eastAsia="Garamond" w:hAnsi="Garamond" w:cs="Garamond"/>
          <w:color w:val="000000"/>
        </w:rPr>
      </w:pPr>
      <w:r>
        <w:rPr>
          <w:rFonts w:ascii="Garamond" w:eastAsia="Garamond" w:hAnsi="Garamond" w:cs="Garamond"/>
          <w:color w:val="000000"/>
        </w:rPr>
        <w:t xml:space="preserve">_________________________________________ </w:t>
      </w:r>
    </w:p>
    <w:p w:rsidR="005B6C57" w:rsidRDefault="005B6C57">
      <w:pPr>
        <w:pBdr>
          <w:top w:val="nil"/>
          <w:left w:val="nil"/>
          <w:bottom w:val="nil"/>
          <w:right w:val="nil"/>
          <w:between w:val="nil"/>
        </w:pBdr>
        <w:spacing w:line="240" w:lineRule="auto"/>
        <w:ind w:left="0" w:hanging="2"/>
        <w:jc w:val="right"/>
        <w:rPr>
          <w:rFonts w:ascii="Garamond" w:eastAsia="Garamond" w:hAnsi="Garamond" w:cs="Garamond"/>
          <w:color w:val="000000"/>
        </w:rPr>
      </w:pPr>
    </w:p>
    <w:p w:rsidR="005B6C57" w:rsidRDefault="00310B9B">
      <w:pPr>
        <w:pBdr>
          <w:top w:val="nil"/>
          <w:left w:val="nil"/>
          <w:bottom w:val="nil"/>
          <w:right w:val="nil"/>
          <w:between w:val="nil"/>
        </w:pBdr>
        <w:spacing w:line="240" w:lineRule="auto"/>
        <w:ind w:left="0" w:hanging="2"/>
        <w:jc w:val="right"/>
        <w:rPr>
          <w:rFonts w:ascii="Garamond" w:eastAsia="Garamond" w:hAnsi="Garamond" w:cs="Garamond"/>
          <w:color w:val="000000"/>
        </w:rPr>
      </w:pPr>
      <w:r>
        <w:rPr>
          <w:rFonts w:ascii="Garamond" w:eastAsia="Garamond" w:hAnsi="Garamond" w:cs="Garamond"/>
          <w:color w:val="000000"/>
        </w:rPr>
        <w:t xml:space="preserve">_________________________________________ </w:t>
      </w:r>
    </w:p>
    <w:p w:rsidR="005B6C57" w:rsidRDefault="00310B9B">
      <w:pPr>
        <w:pBdr>
          <w:top w:val="nil"/>
          <w:left w:val="nil"/>
          <w:bottom w:val="nil"/>
          <w:right w:val="nil"/>
          <w:between w:val="nil"/>
        </w:pBdr>
        <w:spacing w:line="240" w:lineRule="auto"/>
        <w:ind w:left="0" w:hanging="2"/>
        <w:rPr>
          <w:rFonts w:ascii="Garamond" w:eastAsia="Garamond" w:hAnsi="Garamond" w:cs="Garamond"/>
          <w:color w:val="000000"/>
        </w:rPr>
      </w:pPr>
      <w:r>
        <w:rPr>
          <w:rFonts w:ascii="Garamond" w:eastAsia="Garamond" w:hAnsi="Garamond" w:cs="Garamond"/>
          <w:color w:val="000000"/>
        </w:rPr>
        <w:t xml:space="preserve">                              </w:t>
      </w:r>
      <w:r>
        <w:rPr>
          <w:rFonts w:ascii="Garamond" w:eastAsia="Garamond" w:hAnsi="Garamond" w:cs="Garamond"/>
          <w:color w:val="000000"/>
        </w:rPr>
        <w:br/>
        <w:t>(firma di entrambi i genitori)</w:t>
      </w:r>
    </w:p>
    <w:p w:rsidR="005B6C57" w:rsidRDefault="005B6C57">
      <w:pPr>
        <w:keepNext/>
        <w:pBdr>
          <w:top w:val="nil"/>
          <w:left w:val="nil"/>
          <w:bottom w:val="nil"/>
          <w:right w:val="nil"/>
          <w:between w:val="nil"/>
        </w:pBdr>
        <w:spacing w:line="360" w:lineRule="auto"/>
        <w:ind w:left="0" w:hanging="2"/>
        <w:rPr>
          <w:rFonts w:ascii="Garamond" w:eastAsia="Garamond" w:hAnsi="Garamond" w:cs="Garamond"/>
          <w:b/>
          <w:color w:val="000080"/>
        </w:rPr>
      </w:pPr>
    </w:p>
    <w:sectPr w:rsidR="005B6C57">
      <w:pgSz w:w="11906" w:h="16838"/>
      <w:pgMar w:top="709" w:right="1134" w:bottom="851" w:left="1134" w:header="284"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C57"/>
    <w:rsid w:val="00310B9B"/>
    <w:rsid w:val="005B6C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8ABB9A6"/>
  <w15:docId w15:val="{E130770F-301D-EC4C-8E0D-12AA1FBE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IT" w:eastAsia="it-IT"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spacing w:line="1" w:lineRule="atLeast"/>
      <w:ind w:leftChars="-1" w:left="-1" w:hangingChars="1"/>
      <w:textDirection w:val="btLr"/>
      <w:textAlignment w:val="top"/>
      <w:outlineLvl w:val="0"/>
    </w:pPr>
    <w:rPr>
      <w:position w:val="-1"/>
      <w:lang w:eastAsia="en-US"/>
    </w:rPr>
  </w:style>
  <w:style w:type="paragraph" w:styleId="Titolo1">
    <w:name w:val="heading 1"/>
    <w:basedOn w:val="Normale"/>
    <w:next w:val="Normale"/>
    <w:uiPriority w:val="9"/>
    <w:qFormat/>
    <w:pPr>
      <w:keepNext/>
      <w:spacing w:before="240" w:after="60"/>
    </w:pPr>
    <w:rPr>
      <w:rFonts w:ascii="Cambria" w:eastAsia="Times New Roman" w:hAnsi="Cambria" w:cs="Times New Roman"/>
      <w:b/>
      <w:bCs/>
      <w:kern w:val="32"/>
      <w:sz w:val="32"/>
      <w:szCs w:val="32"/>
    </w:rPr>
  </w:style>
  <w:style w:type="paragraph" w:styleId="Titolo2">
    <w:name w:val="heading 2"/>
    <w:basedOn w:val="Normale"/>
    <w:uiPriority w:val="9"/>
    <w:semiHidden/>
    <w:unhideWhenUsed/>
    <w:qFormat/>
    <w:pPr>
      <w:widowControl w:val="0"/>
      <w:spacing w:before="62"/>
      <w:ind w:left="896" w:hanging="423"/>
      <w:outlineLvl w:val="1"/>
    </w:pPr>
    <w:rPr>
      <w:rFonts w:ascii="Times New Roman" w:eastAsia="Times New Roman" w:hAnsi="Times New Roman"/>
      <w:b/>
      <w:bCs/>
      <w:sz w:val="28"/>
      <w:szCs w:val="28"/>
      <w:lang w:val="en-US"/>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tabs>
        <w:tab w:val="left" w:pos="284"/>
      </w:tabs>
      <w:ind w:left="1410" w:hanging="1410"/>
      <w:jc w:val="center"/>
      <w:outlineLvl w:val="3"/>
    </w:pPr>
    <w:rPr>
      <w:rFonts w:ascii="Verdana" w:eastAsia="Times New Roman" w:hAnsi="Verdana"/>
      <w:b/>
      <w:bCs/>
      <w:sz w:val="20"/>
      <w:szCs w:val="20"/>
    </w:rPr>
  </w:style>
  <w:style w:type="paragraph" w:styleId="Titolo5">
    <w:name w:val="heading 5"/>
    <w:basedOn w:val="Normale"/>
    <w:next w:val="Normale"/>
    <w:uiPriority w:val="9"/>
    <w:semiHidden/>
    <w:unhideWhenUsed/>
    <w:qFormat/>
    <w:pPr>
      <w:spacing w:before="240" w:after="60"/>
      <w:outlineLvl w:val="4"/>
    </w:pPr>
    <w:rPr>
      <w:rFonts w:eastAsia="Times New Roman" w:cs="Times New Roman"/>
      <w:b/>
      <w:bCs/>
      <w:i/>
      <w:iCs/>
      <w:sz w:val="26"/>
      <w:szCs w:val="26"/>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pPr>
      <w:autoSpaceDE w:val="0"/>
      <w:autoSpaceDN w:val="0"/>
      <w:jc w:val="center"/>
    </w:pPr>
    <w:rPr>
      <w:rFonts w:ascii="Times New Roman" w:eastAsia="Times New Roman" w:hAnsi="Times New Roman"/>
      <w:b/>
      <w:bCs/>
      <w:sz w:val="20"/>
      <w:szCs w:val="20"/>
    </w:rPr>
  </w:style>
  <w:style w:type="table" w:customStyle="1" w:styleId="TableNormal0">
    <w:name w:val="Table Normal"/>
    <w:tblPr>
      <w:tblCellMar>
        <w:top w:w="0" w:type="dxa"/>
        <w:left w:w="0" w:type="dxa"/>
        <w:bottom w:w="0" w:type="dxa"/>
        <w:right w:w="0" w:type="dxa"/>
      </w:tblCellMar>
    </w:tblPr>
  </w:style>
  <w:style w:type="paragraph" w:styleId="Testofumetto">
    <w:name w:val="Balloon Text"/>
    <w:basedOn w:val="Normale"/>
    <w:qFormat/>
    <w:rPr>
      <w:rFonts w:ascii="Tahoma" w:hAnsi="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table" w:styleId="Grigliatabella">
    <w:name w:val="Table Grid"/>
    <w:basedOn w:val="Tabellanormale"/>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uiPriority w:val="99"/>
    <w:pPr>
      <w:tabs>
        <w:tab w:val="center" w:pos="4819"/>
        <w:tab w:val="right" w:pos="9638"/>
      </w:tabs>
    </w:pPr>
  </w:style>
  <w:style w:type="paragraph" w:customStyle="1" w:styleId="PidipaginaCarattere">
    <w:name w:val="Piè di pagina;Carattere"/>
    <w:basedOn w:val="Normale"/>
    <w:pPr>
      <w:tabs>
        <w:tab w:val="center" w:pos="4819"/>
        <w:tab w:val="right" w:pos="9638"/>
      </w:tabs>
    </w:pPr>
  </w:style>
  <w:style w:type="character" w:styleId="Collegamentoipertestuale">
    <w:name w:val="Hyperlink"/>
    <w:rPr>
      <w:color w:val="0000FF"/>
      <w:w w:val="100"/>
      <w:position w:val="-1"/>
      <w:u w:val="single"/>
      <w:effect w:val="none"/>
      <w:vertAlign w:val="baseline"/>
      <w:cs w:val="0"/>
      <w:em w:val="none"/>
    </w:rPr>
  </w:style>
  <w:style w:type="paragraph" w:customStyle="1" w:styleId="WW-NormaleWeb">
    <w:name w:val="WW-Normale (Web)"/>
    <w:basedOn w:val="Normale"/>
    <w:pPr>
      <w:widowControl w:val="0"/>
      <w:suppressAutoHyphens w:val="0"/>
      <w:spacing w:before="280" w:after="119"/>
    </w:pPr>
    <w:rPr>
      <w:rFonts w:ascii="Times New Roman" w:eastAsia="Lucida Sans Unicode" w:hAnsi="Times New Roman"/>
      <w:sz w:val="24"/>
      <w:szCs w:val="24"/>
      <w:lang w:eastAsia="ar-SA"/>
    </w:rPr>
  </w:style>
  <w:style w:type="paragraph" w:styleId="Paragrafoelenco">
    <w:name w:val="List Paragraph"/>
    <w:basedOn w:val="Normale"/>
    <w:pPr>
      <w:ind w:left="720"/>
      <w:contextualSpacing/>
    </w:pPr>
    <w:rPr>
      <w:rFonts w:ascii="Times New Roman" w:eastAsia="Times New Roman" w:hAnsi="Times New Roman"/>
      <w:sz w:val="20"/>
      <w:szCs w:val="20"/>
      <w:lang w:eastAsia="it-IT"/>
    </w:rPr>
  </w:style>
  <w:style w:type="character" w:customStyle="1" w:styleId="PidipaginaCarattereCarattereCarattere">
    <w:name w:val="Piè di pagina Carattere;Carattere Carattere"/>
    <w:rPr>
      <w:w w:val="100"/>
      <w:position w:val="-1"/>
      <w:sz w:val="22"/>
      <w:szCs w:val="22"/>
      <w:effect w:val="none"/>
      <w:vertAlign w:val="baseline"/>
      <w:cs w:val="0"/>
      <w:em w:val="none"/>
      <w:lang w:eastAsia="en-US"/>
    </w:rPr>
  </w:style>
  <w:style w:type="paragraph" w:customStyle="1" w:styleId="Corpodeltesto">
    <w:name w:val="Corpo del testo"/>
    <w:basedOn w:val="Normale"/>
    <w:pPr>
      <w:autoSpaceDE w:val="0"/>
      <w:autoSpaceDN w:val="0"/>
      <w:adjustRightInd w:val="0"/>
      <w:jc w:val="center"/>
    </w:pPr>
    <w:rPr>
      <w:rFonts w:ascii="Times New Roman" w:eastAsia="Times New Roman" w:hAnsi="Times New Roman"/>
      <w:sz w:val="18"/>
      <w:szCs w:val="18"/>
    </w:rPr>
  </w:style>
  <w:style w:type="paragraph" w:customStyle="1" w:styleId="descrizione">
    <w:name w:val="descrizione"/>
    <w:basedOn w:val="Normale"/>
    <w:pPr>
      <w:spacing w:before="100" w:beforeAutospacing="1" w:after="100" w:afterAutospacing="1"/>
    </w:pPr>
    <w:rPr>
      <w:rFonts w:ascii="Times New Roman" w:eastAsia="Arial Unicode MS" w:hAnsi="Times New Roman"/>
      <w:color w:val="000000"/>
      <w:sz w:val="24"/>
      <w:szCs w:val="24"/>
      <w:lang w:eastAsia="it-IT"/>
    </w:rPr>
  </w:style>
  <w:style w:type="paragraph" w:styleId="NormaleWeb">
    <w:name w:val="Normal (Web)"/>
    <w:basedOn w:val="Normale"/>
    <w:pPr>
      <w:spacing w:before="100" w:beforeAutospacing="1" w:after="100" w:afterAutospacing="1"/>
    </w:pPr>
    <w:rPr>
      <w:rFonts w:ascii="Arial Unicode MS" w:eastAsia="Arial Unicode MS" w:hAnsi="Arial Unicode MS" w:cs="Arial Unicode MS"/>
      <w:sz w:val="24"/>
      <w:szCs w:val="24"/>
      <w:lang w:eastAsia="it-IT"/>
    </w:rPr>
  </w:style>
  <w:style w:type="paragraph" w:styleId="Rientrocorpodeltesto2">
    <w:name w:val="Body Text Indent 2"/>
    <w:basedOn w:val="Normale"/>
    <w:qFormat/>
    <w:pPr>
      <w:spacing w:after="120" w:line="480" w:lineRule="auto"/>
      <w:ind w:left="283"/>
    </w:pPr>
  </w:style>
  <w:style w:type="character" w:customStyle="1" w:styleId="Rientrocorpodeltesto2Carattere">
    <w:name w:val="Rientro corpo del testo 2 Carattere"/>
    <w:rPr>
      <w:w w:val="100"/>
      <w:position w:val="-1"/>
      <w:sz w:val="22"/>
      <w:szCs w:val="22"/>
      <w:effect w:val="none"/>
      <w:vertAlign w:val="baseline"/>
      <w:cs w:val="0"/>
      <w:em w:val="none"/>
      <w:lang w:eastAsia="en-US"/>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sz w:val="24"/>
      <w:szCs w:val="24"/>
    </w:rPr>
  </w:style>
  <w:style w:type="character" w:customStyle="1" w:styleId="CorpodeltestoCarattere">
    <w:name w:val="Corpo del testo Carattere"/>
    <w:rPr>
      <w:rFonts w:ascii="Times New Roman" w:eastAsia="Times New Roman" w:hAnsi="Times New Roman"/>
      <w:w w:val="100"/>
      <w:position w:val="-1"/>
      <w:sz w:val="18"/>
      <w:szCs w:val="18"/>
      <w:effect w:val="none"/>
      <w:vertAlign w:val="baseline"/>
      <w:cs w:val="0"/>
      <w:em w:val="none"/>
      <w:lang w:eastAsia="en-US"/>
    </w:rPr>
  </w:style>
  <w:style w:type="character" w:customStyle="1" w:styleId="TitoloCarattere">
    <w:name w:val="Titolo Carattere"/>
    <w:rPr>
      <w:rFonts w:ascii="Times New Roman" w:eastAsia="Times New Roman" w:hAnsi="Times New Roman"/>
      <w:b/>
      <w:bCs/>
      <w:w w:val="100"/>
      <w:position w:val="-1"/>
      <w:effect w:val="none"/>
      <w:vertAlign w:val="baseline"/>
      <w:cs w:val="0"/>
      <w:em w:val="none"/>
    </w:rPr>
  </w:style>
  <w:style w:type="character" w:styleId="Enfasigrassetto">
    <w:name w:val="Strong"/>
    <w:rPr>
      <w:b/>
      <w:bCs/>
      <w:w w:val="100"/>
      <w:position w:val="-1"/>
      <w:effect w:val="none"/>
      <w:vertAlign w:val="baseline"/>
      <w:cs w:val="0"/>
      <w:em w:val="none"/>
    </w:rPr>
  </w:style>
  <w:style w:type="character" w:customStyle="1" w:styleId="apple-converted-space">
    <w:name w:val="apple-converted-space"/>
    <w:basedOn w:val="Carpredefinitoparagrafo"/>
    <w:rPr>
      <w:w w:val="100"/>
      <w:position w:val="-1"/>
      <w:effect w:val="none"/>
      <w:vertAlign w:val="baseline"/>
      <w:cs w:val="0"/>
      <w:em w:val="none"/>
    </w:rPr>
  </w:style>
  <w:style w:type="character" w:customStyle="1" w:styleId="riferimento">
    <w:name w:val="riferimento"/>
    <w:basedOn w:val="Carpredefinitoparagrafo"/>
    <w:rPr>
      <w:w w:val="100"/>
      <w:position w:val="-1"/>
      <w:effect w:val="none"/>
      <w:vertAlign w:val="baseline"/>
      <w:cs w:val="0"/>
      <w:em w:val="none"/>
    </w:rPr>
  </w:style>
  <w:style w:type="character" w:customStyle="1" w:styleId="Titolo4Carattere">
    <w:name w:val="Titolo 4 Carattere"/>
    <w:rPr>
      <w:rFonts w:ascii="Verdana" w:eastAsia="Times New Roman" w:hAnsi="Verdana"/>
      <w:b/>
      <w:bCs/>
      <w:w w:val="100"/>
      <w:position w:val="-1"/>
      <w:effect w:val="none"/>
      <w:vertAlign w:val="baseline"/>
      <w:cs w:val="0"/>
      <w:em w:val="none"/>
    </w:rPr>
  </w:style>
  <w:style w:type="character" w:customStyle="1" w:styleId="Titolo2Carattere">
    <w:name w:val="Titolo 2 Carattere"/>
    <w:rPr>
      <w:rFonts w:ascii="Cambria" w:eastAsia="Times New Roman" w:hAnsi="Cambria" w:cs="Times New Roman"/>
      <w:b/>
      <w:bCs/>
      <w:i/>
      <w:iCs/>
      <w:w w:val="100"/>
      <w:position w:val="-1"/>
      <w:sz w:val="28"/>
      <w:szCs w:val="28"/>
      <w:effect w:val="none"/>
      <w:vertAlign w:val="baseline"/>
      <w:cs w:val="0"/>
      <w:em w:val="none"/>
      <w:lang w:eastAsia="en-US"/>
    </w:rPr>
  </w:style>
  <w:style w:type="character" w:styleId="Enfasicorsivo">
    <w:name w:val="Emphasis"/>
    <w:rPr>
      <w:i/>
      <w:iCs/>
      <w:w w:val="100"/>
      <w:position w:val="-1"/>
      <w:effect w:val="none"/>
      <w:vertAlign w:val="baseline"/>
      <w:cs w:val="0"/>
      <w:em w:val="none"/>
    </w:rPr>
  </w:style>
  <w:style w:type="character" w:customStyle="1" w:styleId="IntestazioneCarattere">
    <w:name w:val="Intestazione Carattere"/>
    <w:uiPriority w:val="99"/>
    <w:rPr>
      <w:w w:val="100"/>
      <w:position w:val="-1"/>
      <w:sz w:val="22"/>
      <w:szCs w:val="22"/>
      <w:effect w:val="none"/>
      <w:vertAlign w:val="baseline"/>
      <w:cs w:val="0"/>
      <w:em w:val="none"/>
      <w:lang w:eastAsia="en-US"/>
    </w:rPr>
  </w:style>
  <w:style w:type="character" w:customStyle="1" w:styleId="Titolo1Carattere">
    <w:name w:val="Titolo 1 Carattere"/>
    <w:rPr>
      <w:rFonts w:ascii="Cambria" w:eastAsia="Times New Roman" w:hAnsi="Cambria" w:cs="Times New Roman"/>
      <w:b/>
      <w:bCs/>
      <w:w w:val="100"/>
      <w:kern w:val="32"/>
      <w:position w:val="-1"/>
      <w:sz w:val="32"/>
      <w:szCs w:val="32"/>
      <w:effect w:val="none"/>
      <w:vertAlign w:val="baseline"/>
      <w:cs w:val="0"/>
      <w:em w:val="none"/>
      <w:lang w:eastAsia="en-US"/>
    </w:rPr>
  </w:style>
  <w:style w:type="character" w:customStyle="1" w:styleId="Titolo5Carattere">
    <w:name w:val="Titolo 5 Carattere"/>
    <w:rPr>
      <w:rFonts w:ascii="Calibri" w:eastAsia="Times New Roman" w:hAnsi="Calibri" w:cs="Times New Roman"/>
      <w:b/>
      <w:bCs/>
      <w:i/>
      <w:iCs/>
      <w:w w:val="100"/>
      <w:position w:val="-1"/>
      <w:sz w:val="26"/>
      <w:szCs w:val="26"/>
      <w:effect w:val="none"/>
      <w:vertAlign w:val="baseline"/>
      <w:cs w:val="0"/>
      <w:em w:val="none"/>
      <w:lang w:eastAsia="en-US"/>
    </w:rPr>
  </w:style>
  <w:style w:type="paragraph" w:styleId="Corpodeltesto2">
    <w:name w:val="Body Text 2"/>
    <w:basedOn w:val="Normale"/>
    <w:qFormat/>
    <w:pPr>
      <w:spacing w:after="120" w:line="480" w:lineRule="auto"/>
    </w:pPr>
  </w:style>
  <w:style w:type="character" w:customStyle="1" w:styleId="Corpodeltesto2Carattere">
    <w:name w:val="Corpo del testo 2 Carattere"/>
    <w:rPr>
      <w:w w:val="100"/>
      <w:position w:val="-1"/>
      <w:sz w:val="22"/>
      <w:szCs w:val="22"/>
      <w:effect w:val="none"/>
      <w:vertAlign w:val="baseline"/>
      <w:cs w:val="0"/>
      <w:em w:val="none"/>
      <w:lang w:eastAsia="en-US"/>
    </w:rPr>
  </w:style>
  <w:style w:type="paragraph" w:styleId="Corpodeltesto3">
    <w:name w:val="Body Text 3"/>
    <w:basedOn w:val="Normale"/>
    <w:qFormat/>
    <w:pPr>
      <w:spacing w:after="120"/>
    </w:pPr>
    <w:rPr>
      <w:sz w:val="16"/>
      <w:szCs w:val="16"/>
    </w:rPr>
  </w:style>
  <w:style w:type="character" w:customStyle="1" w:styleId="Corpodeltesto3Carattere">
    <w:name w:val="Corpo del testo 3 Carattere"/>
    <w:rPr>
      <w:w w:val="100"/>
      <w:position w:val="-1"/>
      <w:sz w:val="16"/>
      <w:szCs w:val="16"/>
      <w:effect w:val="none"/>
      <w:vertAlign w:val="baseline"/>
      <w:cs w:val="0"/>
      <w:em w:val="none"/>
      <w:lang w:eastAsia="en-US"/>
    </w:rPr>
  </w:style>
  <w:style w:type="paragraph" w:styleId="Rientrocorpodeltesto">
    <w:name w:val="Body Text Indent"/>
    <w:basedOn w:val="Normale"/>
    <w:qFormat/>
    <w:pPr>
      <w:spacing w:after="120"/>
      <w:ind w:left="283"/>
    </w:pPr>
  </w:style>
  <w:style w:type="character" w:customStyle="1" w:styleId="RientrocorpodeltestoCarattere">
    <w:name w:val="Rientro corpo del testo Carattere"/>
    <w:rPr>
      <w:w w:val="100"/>
      <w:position w:val="-1"/>
      <w:sz w:val="22"/>
      <w:szCs w:val="22"/>
      <w:effect w:val="none"/>
      <w:vertAlign w:val="baseline"/>
      <w:cs w:val="0"/>
      <w:em w:val="none"/>
      <w:lang w:eastAsia="en-US"/>
    </w:rPr>
  </w:style>
  <w:style w:type="paragraph" w:customStyle="1" w:styleId="TableParagraph">
    <w:name w:val="Table Paragraph"/>
    <w:basedOn w:val="Normale"/>
    <w:pPr>
      <w:widowControl w:val="0"/>
      <w:autoSpaceDE w:val="0"/>
      <w:autoSpaceDN w:val="0"/>
    </w:pPr>
    <w:rPr>
      <w:rFonts w:ascii="Times New Roman" w:eastAsia="Times New Roman" w:hAnsi="Times New Roman"/>
      <w:lang w:eastAsia="it-IT" w:bidi="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ic89000v@istruzione.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cOZrDTvTcZAU8PHaYzFcGF4gyw==">CgMxLjAyCGguZ2pkZ3hzOAByITE3SmJORHNiLTFmT3JHbS1yR1VlODI3VnBWNHFhWHNTaA==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1387</Words>
  <Characters>7909</Characters>
  <Application>Microsoft Office Word</Application>
  <DocSecurity>0</DocSecurity>
  <Lines>65</Lines>
  <Paragraphs>18</Paragraphs>
  <ScaleCrop>false</ScaleCrop>
  <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Graziella Cimino Reale</cp:lastModifiedBy>
  <cp:revision>2</cp:revision>
  <dcterms:created xsi:type="dcterms:W3CDTF">2024-02-09T07:57:00Z</dcterms:created>
  <dcterms:modified xsi:type="dcterms:W3CDTF">2024-03-01T17:18:00Z</dcterms:modified>
</cp:coreProperties>
</file>